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E06D9" w14:textId="23A2063C" w:rsidR="00E93910" w:rsidRPr="00E93910" w:rsidRDefault="00E93910" w:rsidP="00E93910">
      <w:pPr>
        <w:spacing w:after="0" w:line="240" w:lineRule="auto"/>
        <w:jc w:val="right"/>
        <w:rPr>
          <w:rFonts w:ascii="Times New Roman" w:eastAsia="Tahoma" w:hAnsi="Times New Roman" w:cs="Times New Roman"/>
          <w:sz w:val="24"/>
          <w:szCs w:val="24"/>
        </w:rPr>
      </w:pPr>
      <w:r w:rsidRPr="00E93910">
        <w:rPr>
          <w:rFonts w:ascii="Times New Roman" w:eastAsia="Tahoma" w:hAnsi="Times New Roman" w:cs="Times New Roman"/>
          <w:sz w:val="24"/>
          <w:szCs w:val="24"/>
        </w:rPr>
        <w:t>Pirkimo specialiųjų sąlygų 2 priedas</w:t>
      </w:r>
    </w:p>
    <w:p w14:paraId="3E1ED845" w14:textId="77777777" w:rsidR="00E93910" w:rsidRDefault="00E93910" w:rsidP="00E93910">
      <w:pPr>
        <w:spacing w:after="0" w:line="240" w:lineRule="auto"/>
        <w:jc w:val="right"/>
        <w:rPr>
          <w:rFonts w:ascii="Times New Roman" w:eastAsia="Tahoma" w:hAnsi="Times New Roman" w:cs="Times New Roman"/>
          <w:b/>
          <w:bCs/>
          <w:sz w:val="24"/>
          <w:szCs w:val="24"/>
        </w:rPr>
      </w:pPr>
    </w:p>
    <w:p w14:paraId="3718A7E3" w14:textId="77777777" w:rsidR="00E93910" w:rsidRDefault="00E93910" w:rsidP="185AA51E">
      <w:pPr>
        <w:spacing w:after="0" w:line="240" w:lineRule="auto"/>
        <w:jc w:val="center"/>
        <w:rPr>
          <w:rFonts w:ascii="Times New Roman" w:eastAsia="Tahoma" w:hAnsi="Times New Roman" w:cs="Times New Roman"/>
          <w:b/>
          <w:bCs/>
          <w:sz w:val="24"/>
          <w:szCs w:val="24"/>
        </w:rPr>
      </w:pPr>
    </w:p>
    <w:p w14:paraId="1DDF90D9" w14:textId="77F96EB2" w:rsidR="00E5547C" w:rsidRPr="003F32E4" w:rsidRDefault="00C82F88" w:rsidP="185AA51E">
      <w:pPr>
        <w:spacing w:after="0" w:line="240" w:lineRule="auto"/>
        <w:jc w:val="center"/>
        <w:rPr>
          <w:rFonts w:ascii="Times New Roman" w:eastAsia="Tahoma" w:hAnsi="Times New Roman" w:cs="Times New Roman"/>
          <w:b/>
          <w:bCs/>
          <w:sz w:val="24"/>
          <w:szCs w:val="24"/>
        </w:rPr>
      </w:pPr>
      <w:r w:rsidRPr="003F32E4">
        <w:rPr>
          <w:rFonts w:ascii="Times New Roman" w:eastAsia="Tahoma" w:hAnsi="Times New Roman" w:cs="Times New Roman"/>
          <w:b/>
          <w:bCs/>
          <w:sz w:val="24"/>
          <w:szCs w:val="24"/>
        </w:rPr>
        <w:t xml:space="preserve">TINKLO RESURSŲ IDENTIFIKAVIMO IR VALDYMO </w:t>
      </w:r>
      <w:r w:rsidR="00566A75" w:rsidRPr="003F32E4">
        <w:rPr>
          <w:rFonts w:ascii="Times New Roman" w:eastAsia="Tahoma" w:hAnsi="Times New Roman" w:cs="Times New Roman"/>
          <w:b/>
          <w:bCs/>
          <w:sz w:val="24"/>
          <w:szCs w:val="24"/>
        </w:rPr>
        <w:t>SPRENDIMO</w:t>
      </w:r>
      <w:r w:rsidR="7BAD2BD5" w:rsidRPr="003F32E4">
        <w:rPr>
          <w:rFonts w:ascii="Times New Roman" w:eastAsia="Tahoma" w:hAnsi="Times New Roman" w:cs="Times New Roman"/>
          <w:b/>
          <w:bCs/>
          <w:sz w:val="24"/>
          <w:szCs w:val="24"/>
        </w:rPr>
        <w:t xml:space="preserve"> </w:t>
      </w:r>
      <w:r w:rsidR="7CBFA81A" w:rsidRPr="003F32E4">
        <w:rPr>
          <w:rFonts w:ascii="Times New Roman" w:eastAsia="Tahoma" w:hAnsi="Times New Roman" w:cs="Times New Roman"/>
          <w:b/>
          <w:bCs/>
          <w:sz w:val="24"/>
          <w:szCs w:val="24"/>
        </w:rPr>
        <w:t>TECHNINĖ SPECIFIKACIJA</w:t>
      </w:r>
    </w:p>
    <w:p w14:paraId="24C4A8AE" w14:textId="77777777" w:rsidR="00D81FF1" w:rsidRPr="003F32E4" w:rsidRDefault="00D81FF1" w:rsidP="185AA51E">
      <w:pPr>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bl>
      <w:tblPr>
        <w:tblStyle w:val="TableGrid"/>
        <w:tblW w:w="5000" w:type="pct"/>
        <w:tblLook w:val="04A0" w:firstRow="1" w:lastRow="0" w:firstColumn="1" w:lastColumn="0" w:noHBand="0" w:noVBand="1"/>
      </w:tblPr>
      <w:tblGrid>
        <w:gridCol w:w="2219"/>
        <w:gridCol w:w="2250"/>
        <w:gridCol w:w="4222"/>
        <w:gridCol w:w="6387"/>
      </w:tblGrid>
      <w:tr w:rsidR="00990C86" w:rsidRPr="003F32E4" w14:paraId="7D13972A" w14:textId="477B0A5F" w:rsidTr="007476E9">
        <w:trPr>
          <w:trHeight w:val="274"/>
        </w:trPr>
        <w:tc>
          <w:tcPr>
            <w:tcW w:w="736" w:type="pct"/>
          </w:tcPr>
          <w:p w14:paraId="3FAB71AB" w14:textId="391D3DB1" w:rsidR="00990C86" w:rsidRPr="003F32E4" w:rsidRDefault="00990C86" w:rsidP="007449B7">
            <w:pPr>
              <w:pStyle w:val="ListParagraph"/>
              <w:autoSpaceDN w:val="0"/>
              <w:spacing w:after="0" w:line="240" w:lineRule="auto"/>
              <w:ind w:left="-113"/>
              <w:jc w:val="both"/>
              <w:rPr>
                <w:rFonts w:ascii="Times New Roman" w:eastAsia="Tahoma" w:hAnsi="Times New Roman" w:cs="Times New Roman"/>
                <w:b/>
                <w:bCs/>
                <w:color w:val="000000" w:themeColor="text1"/>
                <w:sz w:val="24"/>
                <w:szCs w:val="24"/>
              </w:rPr>
            </w:pPr>
            <w:r w:rsidRPr="003F32E4">
              <w:rPr>
                <w:rFonts w:ascii="Times New Roman" w:eastAsia="Tahoma" w:hAnsi="Times New Roman" w:cs="Times New Roman"/>
                <w:b/>
                <w:bCs/>
                <w:color w:val="000000" w:themeColor="text1"/>
                <w:sz w:val="24"/>
                <w:szCs w:val="24"/>
              </w:rPr>
              <w:t>Eil. Nr.</w:t>
            </w:r>
          </w:p>
        </w:tc>
        <w:tc>
          <w:tcPr>
            <w:tcW w:w="2146" w:type="pct"/>
            <w:gridSpan w:val="2"/>
          </w:tcPr>
          <w:p w14:paraId="69D3CAAF" w14:textId="46B8EC0A" w:rsidR="00990C86" w:rsidRPr="003F32E4" w:rsidRDefault="00BB6BA3" w:rsidP="007449B7">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Pr>
                <w:rFonts w:ascii="Times New Roman" w:eastAsia="Tahoma" w:hAnsi="Times New Roman" w:cs="Times New Roman"/>
                <w:b/>
                <w:bCs/>
                <w:color w:val="000000" w:themeColor="text1"/>
                <w:sz w:val="24"/>
                <w:szCs w:val="24"/>
              </w:rPr>
              <w:t>P</w:t>
            </w:r>
            <w:r w:rsidR="00990C86" w:rsidRPr="003F32E4">
              <w:rPr>
                <w:rFonts w:ascii="Times New Roman" w:eastAsia="Tahoma" w:hAnsi="Times New Roman" w:cs="Times New Roman"/>
                <w:b/>
                <w:bCs/>
                <w:color w:val="000000" w:themeColor="text1"/>
                <w:sz w:val="24"/>
                <w:szCs w:val="24"/>
              </w:rPr>
              <w:t>rekių techniniai rodikliai</w:t>
            </w:r>
          </w:p>
        </w:tc>
        <w:tc>
          <w:tcPr>
            <w:tcW w:w="2118" w:type="pct"/>
          </w:tcPr>
          <w:p w14:paraId="5649C5E9" w14:textId="6112D05A" w:rsidR="00990C86" w:rsidRPr="003F32E4" w:rsidRDefault="00881547" w:rsidP="007449B7">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Pr>
                <w:rFonts w:ascii="Times New Roman" w:eastAsia="Tahoma" w:hAnsi="Times New Roman" w:cs="Times New Roman"/>
                <w:b/>
                <w:bCs/>
                <w:color w:val="000000" w:themeColor="text1"/>
                <w:sz w:val="24"/>
                <w:szCs w:val="24"/>
              </w:rPr>
              <w:t>Nurodomas t</w:t>
            </w:r>
            <w:r w:rsidR="00BB6BA3" w:rsidRPr="00A4123F">
              <w:rPr>
                <w:rFonts w:ascii="Times New Roman" w:eastAsia="Tahoma" w:hAnsi="Times New Roman" w:cs="Times New Roman"/>
                <w:b/>
                <w:bCs/>
                <w:color w:val="000000" w:themeColor="text1"/>
                <w:sz w:val="24"/>
                <w:szCs w:val="24"/>
              </w:rPr>
              <w:t>iekėjo siūlomos įrangos</w:t>
            </w:r>
            <w:r w:rsidR="00CF66F5" w:rsidRPr="00A4123F">
              <w:rPr>
                <w:rFonts w:ascii="Times New Roman" w:eastAsia="Tahoma" w:hAnsi="Times New Roman" w:cs="Times New Roman"/>
                <w:b/>
                <w:bCs/>
                <w:color w:val="000000" w:themeColor="text1"/>
                <w:sz w:val="24"/>
                <w:szCs w:val="24"/>
              </w:rPr>
              <w:t xml:space="preserve"> modelis</w:t>
            </w:r>
            <w:r w:rsidR="00BB6BA3" w:rsidRPr="00A4123F">
              <w:rPr>
                <w:rFonts w:ascii="Times New Roman" w:eastAsia="Tahoma" w:hAnsi="Times New Roman" w:cs="Times New Roman"/>
                <w:b/>
                <w:bCs/>
                <w:color w:val="000000" w:themeColor="text1"/>
                <w:sz w:val="24"/>
                <w:szCs w:val="24"/>
              </w:rPr>
              <w:t xml:space="preserve">, gamintojas, konkrečios techninės charakteristikos </w:t>
            </w:r>
            <w:r w:rsidR="00BB6BA3" w:rsidRPr="00A4123F">
              <w:rPr>
                <w:rFonts w:ascii="Times New Roman" w:eastAsia="Tahoma" w:hAnsi="Times New Roman" w:cs="Times New Roman"/>
                <w:b/>
                <w:bCs/>
                <w:i/>
                <w:iCs/>
                <w:color w:val="000000" w:themeColor="text1"/>
                <w:sz w:val="24"/>
                <w:szCs w:val="24"/>
              </w:rPr>
              <w:t>(nepaliekant „turi būti“, „ne mažiau“, „ne daugiau“, „ne anksčiau“, „ne ilgiau“ ir pan., nepalieka sąvokos „arba lygiavertis“ ir pan., rašyti „atitinka“ ar „taip“ neleidžiama)</w:t>
            </w:r>
            <w:r w:rsidR="000A7FED">
              <w:rPr>
                <w:rFonts w:ascii="Times New Roman" w:eastAsia="Tahoma" w:hAnsi="Times New Roman" w:cs="Times New Roman"/>
                <w:b/>
                <w:bCs/>
                <w:i/>
                <w:iCs/>
                <w:color w:val="000000" w:themeColor="text1"/>
                <w:sz w:val="24"/>
                <w:szCs w:val="24"/>
              </w:rPr>
              <w:t xml:space="preserve">. </w:t>
            </w:r>
            <w:r w:rsidR="000A7FED" w:rsidRPr="00BF72D6">
              <w:rPr>
                <w:rFonts w:ascii="Times New Roman" w:eastAsia="Tahoma" w:hAnsi="Times New Roman" w:cs="Times New Roman"/>
                <w:b/>
                <w:bCs/>
                <w:color w:val="FF0000"/>
                <w:sz w:val="24"/>
                <w:szCs w:val="24"/>
                <w:u w:val="single"/>
              </w:rPr>
              <w:t xml:space="preserve">Tiekėjas </w:t>
            </w:r>
            <w:r w:rsidR="00E93910" w:rsidRPr="00BF72D6">
              <w:rPr>
                <w:rFonts w:ascii="Times New Roman" w:eastAsia="Tahoma" w:hAnsi="Times New Roman" w:cs="Times New Roman"/>
                <w:b/>
                <w:bCs/>
                <w:color w:val="FF0000"/>
                <w:sz w:val="24"/>
                <w:szCs w:val="24"/>
                <w:u w:val="single"/>
              </w:rPr>
              <w:t xml:space="preserve">kartu su pasiūlymu </w:t>
            </w:r>
            <w:r w:rsidR="000A7FED" w:rsidRPr="00BF72D6">
              <w:rPr>
                <w:rFonts w:ascii="Times New Roman" w:eastAsia="Tahoma" w:hAnsi="Times New Roman" w:cs="Times New Roman"/>
                <w:b/>
                <w:bCs/>
                <w:color w:val="FF0000"/>
                <w:sz w:val="24"/>
                <w:szCs w:val="24"/>
                <w:u w:val="single"/>
              </w:rPr>
              <w:t xml:space="preserve">turi pateikti </w:t>
            </w:r>
            <w:r w:rsidR="002742D8" w:rsidRPr="00BF72D6">
              <w:rPr>
                <w:rFonts w:ascii="Times New Roman" w:eastAsia="Tahoma" w:hAnsi="Times New Roman" w:cs="Times New Roman"/>
                <w:b/>
                <w:bCs/>
                <w:color w:val="FF0000"/>
                <w:sz w:val="24"/>
                <w:szCs w:val="24"/>
                <w:u w:val="single"/>
              </w:rPr>
              <w:t xml:space="preserve">gamintojo dokumentus </w:t>
            </w:r>
            <w:r w:rsidR="000A7FED" w:rsidRPr="00BF72D6">
              <w:rPr>
                <w:rFonts w:ascii="Times New Roman" w:eastAsia="Tahoma" w:hAnsi="Times New Roman" w:cs="Times New Roman"/>
                <w:b/>
                <w:bCs/>
                <w:color w:val="FF0000"/>
                <w:sz w:val="24"/>
                <w:szCs w:val="24"/>
                <w:u w:val="single"/>
              </w:rPr>
              <w:t>ar</w:t>
            </w:r>
            <w:r w:rsidR="002742D8" w:rsidRPr="00BF72D6">
              <w:rPr>
                <w:rFonts w:ascii="Times New Roman" w:eastAsia="Tahoma" w:hAnsi="Times New Roman" w:cs="Times New Roman"/>
                <w:b/>
                <w:bCs/>
                <w:color w:val="FF0000"/>
                <w:sz w:val="24"/>
                <w:szCs w:val="24"/>
                <w:u w:val="single"/>
              </w:rPr>
              <w:t>ba</w:t>
            </w:r>
            <w:r w:rsidR="000A7FED" w:rsidRPr="00BF72D6">
              <w:rPr>
                <w:rFonts w:ascii="Times New Roman" w:eastAsia="Tahoma" w:hAnsi="Times New Roman" w:cs="Times New Roman"/>
                <w:b/>
                <w:bCs/>
                <w:color w:val="FF0000"/>
                <w:sz w:val="24"/>
                <w:szCs w:val="24"/>
                <w:u w:val="single"/>
              </w:rPr>
              <w:t xml:space="preserve"> nuorodas į gamintojo interneto puslapį, kuriame yra tiksli pasiūlymą atitinkančios programinės įrangos techninė specifikacija</w:t>
            </w:r>
            <w:r w:rsidR="00E93910" w:rsidRPr="00BF72D6">
              <w:rPr>
                <w:rFonts w:ascii="Times New Roman" w:eastAsia="Tahoma" w:hAnsi="Times New Roman" w:cs="Times New Roman"/>
                <w:b/>
                <w:bCs/>
                <w:color w:val="FF0000"/>
                <w:sz w:val="24"/>
                <w:szCs w:val="24"/>
                <w:u w:val="single"/>
              </w:rPr>
              <w:t>, kaip to reikalaujama atitinkamuose Techninės specifikacijos punktuose.</w:t>
            </w:r>
          </w:p>
        </w:tc>
      </w:tr>
      <w:tr w:rsidR="00990C86" w:rsidRPr="003F32E4" w14:paraId="3019B87A" w14:textId="673A6EF5" w:rsidTr="007476E9">
        <w:trPr>
          <w:trHeight w:val="274"/>
        </w:trPr>
        <w:tc>
          <w:tcPr>
            <w:tcW w:w="736" w:type="pct"/>
          </w:tcPr>
          <w:p w14:paraId="1C9E0AF8" w14:textId="29643178" w:rsidR="00990C86" w:rsidRPr="003F32E4" w:rsidRDefault="00990C86" w:rsidP="00BC2705">
            <w:pPr>
              <w:spacing w:line="240" w:lineRule="auto"/>
              <w:rPr>
                <w:rFonts w:ascii="Times New Roman" w:eastAsia="Tahoma" w:hAnsi="Times New Roman" w:cs="Times New Roman"/>
                <w:b/>
                <w:bCs/>
                <w:color w:val="000000" w:themeColor="text1"/>
                <w:sz w:val="24"/>
                <w:szCs w:val="24"/>
              </w:rPr>
            </w:pPr>
            <w:r w:rsidRPr="003F32E4">
              <w:rPr>
                <w:rFonts w:ascii="Times New Roman" w:eastAsia="Tahoma" w:hAnsi="Times New Roman" w:cs="Times New Roman"/>
                <w:b/>
                <w:bCs/>
                <w:color w:val="000000" w:themeColor="text1"/>
                <w:sz w:val="24"/>
                <w:szCs w:val="24"/>
              </w:rPr>
              <w:t>1.</w:t>
            </w:r>
          </w:p>
        </w:tc>
        <w:tc>
          <w:tcPr>
            <w:tcW w:w="2146" w:type="pct"/>
            <w:gridSpan w:val="2"/>
          </w:tcPr>
          <w:p w14:paraId="76178AA8" w14:textId="13CEBB29" w:rsidR="00990C86" w:rsidRPr="003F32E4" w:rsidRDefault="00990C86" w:rsidP="007449B7">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sidRPr="003F32E4">
              <w:rPr>
                <w:rFonts w:ascii="Times New Roman" w:eastAsia="Tahoma" w:hAnsi="Times New Roman" w:cs="Times New Roman"/>
                <w:b/>
                <w:bCs/>
                <w:color w:val="000000" w:themeColor="text1"/>
                <w:sz w:val="24"/>
                <w:szCs w:val="24"/>
              </w:rPr>
              <w:t>Bendrieji reikalavimai:</w:t>
            </w:r>
          </w:p>
        </w:tc>
        <w:tc>
          <w:tcPr>
            <w:tcW w:w="2118" w:type="pct"/>
          </w:tcPr>
          <w:p w14:paraId="47BF9BBF" w14:textId="77777777" w:rsidR="00990C86" w:rsidRPr="003F32E4" w:rsidRDefault="00990C86" w:rsidP="007449B7">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p>
        </w:tc>
      </w:tr>
      <w:tr w:rsidR="00BB6BA3" w:rsidRPr="003F32E4" w14:paraId="0A3E1E59" w14:textId="77777777" w:rsidTr="007476E9">
        <w:trPr>
          <w:trHeight w:val="274"/>
        </w:trPr>
        <w:tc>
          <w:tcPr>
            <w:tcW w:w="736" w:type="pct"/>
          </w:tcPr>
          <w:p w14:paraId="72F8CBCC" w14:textId="3DAE60B8" w:rsidR="00BB6BA3" w:rsidRPr="003F32E4" w:rsidRDefault="00BB6BA3" w:rsidP="00BC2705">
            <w:pPr>
              <w:spacing w:line="240" w:lineRule="auto"/>
              <w:rPr>
                <w:rFonts w:ascii="Times New Roman" w:eastAsia="Tahoma" w:hAnsi="Times New Roman" w:cs="Times New Roman"/>
                <w:b/>
                <w:bCs/>
                <w:color w:val="000000" w:themeColor="text1"/>
                <w:sz w:val="24"/>
                <w:szCs w:val="24"/>
              </w:rPr>
            </w:pPr>
            <w:r>
              <w:rPr>
                <w:rFonts w:ascii="Times New Roman" w:eastAsia="Tahoma" w:hAnsi="Times New Roman" w:cs="Times New Roman"/>
                <w:b/>
                <w:bCs/>
                <w:color w:val="000000" w:themeColor="text1"/>
                <w:sz w:val="24"/>
                <w:szCs w:val="24"/>
              </w:rPr>
              <w:t xml:space="preserve">1.1. </w:t>
            </w:r>
          </w:p>
        </w:tc>
        <w:tc>
          <w:tcPr>
            <w:tcW w:w="2146" w:type="pct"/>
            <w:gridSpan w:val="2"/>
          </w:tcPr>
          <w:p w14:paraId="4DAF4925" w14:textId="2A735A23" w:rsidR="00BB6BA3" w:rsidRPr="003F32E4" w:rsidRDefault="00BB6BA3" w:rsidP="007449B7">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Pr>
                <w:rFonts w:ascii="Times New Roman" w:eastAsia="Tahoma" w:hAnsi="Times New Roman" w:cs="Times New Roman"/>
                <w:b/>
                <w:bCs/>
                <w:color w:val="000000" w:themeColor="text1"/>
                <w:sz w:val="24"/>
                <w:szCs w:val="24"/>
              </w:rPr>
              <w:t>Programinės įrangos modelis ir gamintojas</w:t>
            </w:r>
          </w:p>
        </w:tc>
        <w:tc>
          <w:tcPr>
            <w:tcW w:w="2118" w:type="pct"/>
          </w:tcPr>
          <w:p w14:paraId="5895E9FB" w14:textId="3F8F5D8D" w:rsidR="00BB6BA3" w:rsidRPr="00E93910" w:rsidRDefault="002742D8" w:rsidP="007449B7">
            <w:pPr>
              <w:pStyle w:val="ListParagraph"/>
              <w:autoSpaceDN w:val="0"/>
              <w:spacing w:after="0" w:line="240" w:lineRule="auto"/>
              <w:ind w:left="0"/>
              <w:jc w:val="both"/>
              <w:rPr>
                <w:rFonts w:ascii="Times New Roman" w:eastAsia="Tahoma" w:hAnsi="Times New Roman" w:cs="Times New Roman"/>
                <w:i/>
                <w:iCs/>
                <w:color w:val="000000" w:themeColor="text1"/>
                <w:sz w:val="24"/>
                <w:szCs w:val="24"/>
              </w:rPr>
            </w:pPr>
            <w:r w:rsidRPr="00E93910">
              <w:rPr>
                <w:rFonts w:ascii="Times New Roman" w:eastAsia="Tahoma" w:hAnsi="Times New Roman" w:cs="Times New Roman"/>
                <w:i/>
                <w:iCs/>
                <w:color w:val="000000" w:themeColor="text1"/>
                <w:sz w:val="24"/>
                <w:szCs w:val="24"/>
              </w:rPr>
              <w:t>Nurod</w:t>
            </w:r>
            <w:r w:rsidR="00881547">
              <w:rPr>
                <w:rFonts w:ascii="Times New Roman" w:eastAsia="Tahoma" w:hAnsi="Times New Roman" w:cs="Times New Roman"/>
                <w:i/>
                <w:iCs/>
                <w:color w:val="000000" w:themeColor="text1"/>
                <w:sz w:val="24"/>
                <w:szCs w:val="24"/>
              </w:rPr>
              <w:t>omas</w:t>
            </w:r>
            <w:r w:rsidRPr="00E93910">
              <w:rPr>
                <w:rFonts w:ascii="Times New Roman" w:eastAsia="Tahoma" w:hAnsi="Times New Roman" w:cs="Times New Roman"/>
                <w:i/>
                <w:iCs/>
                <w:color w:val="000000" w:themeColor="text1"/>
                <w:sz w:val="24"/>
                <w:szCs w:val="24"/>
              </w:rPr>
              <w:t xml:space="preserve"> programinės įrangos </w:t>
            </w:r>
            <w:r w:rsidR="00881547">
              <w:rPr>
                <w:rFonts w:ascii="Times New Roman" w:eastAsia="Tahoma" w:hAnsi="Times New Roman" w:cs="Times New Roman"/>
                <w:i/>
                <w:iCs/>
                <w:color w:val="000000" w:themeColor="text1"/>
                <w:sz w:val="24"/>
                <w:szCs w:val="24"/>
              </w:rPr>
              <w:t>modelis ir gamintojas</w:t>
            </w:r>
          </w:p>
        </w:tc>
      </w:tr>
      <w:tr w:rsidR="00990C86" w:rsidRPr="003F32E4" w14:paraId="70C4B946" w14:textId="1CC6DA10" w:rsidTr="007476E9">
        <w:trPr>
          <w:trHeight w:val="274"/>
        </w:trPr>
        <w:tc>
          <w:tcPr>
            <w:tcW w:w="736" w:type="pct"/>
          </w:tcPr>
          <w:p w14:paraId="75704BB5" w14:textId="26576F4C" w:rsidR="00990C86" w:rsidRPr="003F32E4" w:rsidRDefault="00990C86" w:rsidP="00BC2705">
            <w:pPr>
              <w:spacing w:line="240" w:lineRule="auto"/>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1.1</w:t>
            </w:r>
            <w:r>
              <w:rPr>
                <w:rFonts w:ascii="Times New Roman" w:eastAsia="Tahoma" w:hAnsi="Times New Roman" w:cs="Times New Roman"/>
                <w:bCs/>
                <w:color w:val="000000" w:themeColor="text1"/>
                <w:sz w:val="24"/>
                <w:szCs w:val="24"/>
              </w:rPr>
              <w:t>.</w:t>
            </w:r>
          </w:p>
        </w:tc>
        <w:tc>
          <w:tcPr>
            <w:tcW w:w="2146" w:type="pct"/>
            <w:gridSpan w:val="2"/>
          </w:tcPr>
          <w:p w14:paraId="70155E34" w14:textId="07871D04" w:rsidR="00990C86" w:rsidRPr="003F32E4" w:rsidRDefault="00990C86" w:rsidP="007449B7">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Tiekėjas turi užtikrinti, kad gamintojas nėra paskelbęs žinios apie siūlomos programinės įrangos gamybos arba tobulinimo nutraukimą (pvz., angl. end of life time arba Discontinued).</w:t>
            </w:r>
          </w:p>
        </w:tc>
        <w:tc>
          <w:tcPr>
            <w:tcW w:w="2118" w:type="pct"/>
          </w:tcPr>
          <w:p w14:paraId="13A84BF7" w14:textId="2996AE82" w:rsidR="00990C86" w:rsidRPr="009A2F9F" w:rsidRDefault="002742D8" w:rsidP="007449B7">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9A2F9F">
              <w:rPr>
                <w:rFonts w:ascii="Times New Roman" w:eastAsia="Tahoma" w:hAnsi="Times New Roman" w:cs="Times New Roman"/>
                <w:bCs/>
                <w:i/>
                <w:iCs/>
                <w:color w:val="000000" w:themeColor="text1"/>
                <w:sz w:val="24"/>
                <w:szCs w:val="24"/>
              </w:rPr>
              <w:t>Deklaruoja tiekėjas</w:t>
            </w:r>
          </w:p>
        </w:tc>
      </w:tr>
      <w:tr w:rsidR="00990C86" w:rsidRPr="003F32E4" w14:paraId="383FD8A8" w14:textId="3A770664" w:rsidTr="007476E9">
        <w:trPr>
          <w:trHeight w:val="274"/>
        </w:trPr>
        <w:tc>
          <w:tcPr>
            <w:tcW w:w="736" w:type="pct"/>
          </w:tcPr>
          <w:p w14:paraId="636166FC" w14:textId="03557D6C" w:rsidR="00990C86" w:rsidRPr="003F32E4" w:rsidRDefault="00990C86" w:rsidP="00BC2705">
            <w:pPr>
              <w:spacing w:line="240" w:lineRule="auto"/>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1.2</w:t>
            </w:r>
            <w:r>
              <w:rPr>
                <w:rFonts w:ascii="Times New Roman" w:eastAsia="Tahoma" w:hAnsi="Times New Roman" w:cs="Times New Roman"/>
                <w:bCs/>
                <w:color w:val="000000" w:themeColor="text1"/>
                <w:sz w:val="24"/>
                <w:szCs w:val="24"/>
              </w:rPr>
              <w:t>.</w:t>
            </w:r>
          </w:p>
        </w:tc>
        <w:tc>
          <w:tcPr>
            <w:tcW w:w="2146" w:type="pct"/>
            <w:gridSpan w:val="2"/>
          </w:tcPr>
          <w:p w14:paraId="2AB8B235" w14:textId="3FA4D1FB" w:rsidR="00990C86" w:rsidRPr="003F32E4" w:rsidRDefault="00990C86"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c>
          <w:tcPr>
            <w:tcW w:w="2118" w:type="pct"/>
          </w:tcPr>
          <w:p w14:paraId="033D04FF" w14:textId="1B1F2D74" w:rsidR="00990C86" w:rsidRPr="009A2F9F" w:rsidRDefault="002742D8" w:rsidP="00BC2705">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9A2F9F">
              <w:rPr>
                <w:rFonts w:ascii="Times New Roman" w:eastAsia="Tahoma" w:hAnsi="Times New Roman" w:cs="Times New Roman"/>
                <w:bCs/>
                <w:i/>
                <w:iCs/>
                <w:color w:val="000000" w:themeColor="text1"/>
                <w:sz w:val="24"/>
                <w:szCs w:val="24"/>
              </w:rPr>
              <w:t>Deklaruoja tiekėjas</w:t>
            </w:r>
          </w:p>
        </w:tc>
      </w:tr>
      <w:tr w:rsidR="00990C86" w:rsidRPr="003F32E4" w14:paraId="6742E45E" w14:textId="295871AD" w:rsidTr="007476E9">
        <w:trPr>
          <w:trHeight w:val="274"/>
        </w:trPr>
        <w:tc>
          <w:tcPr>
            <w:tcW w:w="736" w:type="pct"/>
          </w:tcPr>
          <w:p w14:paraId="19A1ED57" w14:textId="230C5859" w:rsidR="00990C86" w:rsidRPr="003F32E4" w:rsidRDefault="00990C86" w:rsidP="00BC2705">
            <w:pPr>
              <w:spacing w:line="240" w:lineRule="auto"/>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3</w:t>
            </w:r>
            <w:r>
              <w:rPr>
                <w:rFonts w:ascii="Times New Roman" w:eastAsia="Tahoma" w:hAnsi="Times New Roman" w:cs="Times New Roman"/>
                <w:bCs/>
                <w:color w:val="000000" w:themeColor="text1"/>
                <w:sz w:val="24"/>
                <w:szCs w:val="24"/>
              </w:rPr>
              <w:t>.</w:t>
            </w:r>
          </w:p>
        </w:tc>
        <w:tc>
          <w:tcPr>
            <w:tcW w:w="2146" w:type="pct"/>
            <w:gridSpan w:val="2"/>
          </w:tcPr>
          <w:p w14:paraId="68D0DCB7" w14:textId="5A16A3B6" w:rsidR="00990C86" w:rsidRPr="00311798" w:rsidRDefault="00990C86" w:rsidP="00311798">
            <w:pPr>
              <w:autoSpaceDN w:val="0"/>
              <w:spacing w:line="240" w:lineRule="auto"/>
              <w:ind w:left="0"/>
              <w:jc w:val="both"/>
              <w:rPr>
                <w:rFonts w:ascii="Times New Roman" w:eastAsia="Tahoma" w:hAnsi="Times New Roman" w:cs="Times New Roman"/>
                <w:bCs/>
                <w:color w:val="000000" w:themeColor="text1"/>
                <w:sz w:val="24"/>
                <w:szCs w:val="24"/>
              </w:rPr>
            </w:pPr>
            <w:r w:rsidRPr="00311798">
              <w:rPr>
                <w:rFonts w:ascii="Times New Roman" w:eastAsia="Tahoma" w:hAnsi="Times New Roman" w:cs="Times New Roman"/>
                <w:bCs/>
                <w:color w:val="000000" w:themeColor="text1"/>
                <w:sz w:val="24"/>
                <w:szCs w:val="24"/>
              </w:rPr>
              <w:t xml:space="preserve">Perkančioji organizacija, vadovaudamasi </w:t>
            </w:r>
            <w:r w:rsidR="007476E9">
              <w:rPr>
                <w:rFonts w:ascii="Times New Roman" w:eastAsia="Tahoma" w:hAnsi="Times New Roman" w:cs="Times New Roman"/>
                <w:bCs/>
                <w:color w:val="000000" w:themeColor="text1"/>
                <w:sz w:val="24"/>
                <w:szCs w:val="24"/>
              </w:rPr>
              <w:t xml:space="preserve">Viešųjų pirkimų įstatymo (toliau – </w:t>
            </w:r>
            <w:r w:rsidRPr="00311798">
              <w:rPr>
                <w:rFonts w:ascii="Times New Roman" w:eastAsia="Tahoma" w:hAnsi="Times New Roman" w:cs="Times New Roman"/>
                <w:bCs/>
                <w:color w:val="000000" w:themeColor="text1"/>
                <w:sz w:val="24"/>
                <w:szCs w:val="24"/>
              </w:rPr>
              <w:t>VPĮ</w:t>
            </w:r>
            <w:r w:rsidR="007476E9">
              <w:rPr>
                <w:rFonts w:ascii="Times New Roman" w:eastAsia="Tahoma" w:hAnsi="Times New Roman" w:cs="Times New Roman"/>
                <w:bCs/>
                <w:color w:val="000000" w:themeColor="text1"/>
                <w:sz w:val="24"/>
                <w:szCs w:val="24"/>
              </w:rPr>
              <w:t>)</w:t>
            </w:r>
            <w:r w:rsidRPr="00311798">
              <w:rPr>
                <w:rFonts w:ascii="Times New Roman" w:eastAsia="Tahoma" w:hAnsi="Times New Roman" w:cs="Times New Roman"/>
                <w:bCs/>
                <w:color w:val="000000" w:themeColor="text1"/>
                <w:sz w:val="24"/>
                <w:szCs w:val="24"/>
              </w:rPr>
              <w:t xml:space="preserve"> 37 straipsnio 9 dalimi laikys, kad prekės ar paslaugos kelia grėsmę nacionaliniam saugumui, kai:</w:t>
            </w:r>
          </w:p>
          <w:p w14:paraId="2FB03684" w14:textId="77777777" w:rsidR="00990C86" w:rsidRPr="00311798" w:rsidRDefault="00990C86" w:rsidP="00311798">
            <w:pPr>
              <w:autoSpaceDN w:val="0"/>
              <w:spacing w:line="240" w:lineRule="auto"/>
              <w:ind w:left="0"/>
              <w:jc w:val="both"/>
              <w:rPr>
                <w:rFonts w:ascii="Times New Roman" w:eastAsia="Tahoma" w:hAnsi="Times New Roman" w:cs="Times New Roman"/>
                <w:bCs/>
                <w:color w:val="000000" w:themeColor="text1"/>
                <w:sz w:val="24"/>
                <w:szCs w:val="24"/>
              </w:rPr>
            </w:pPr>
            <w:r w:rsidRPr="00311798">
              <w:rPr>
                <w:rFonts w:ascii="Times New Roman" w:eastAsia="Tahoma" w:hAnsi="Times New Roman" w:cs="Times New Roman"/>
                <w:bCs/>
                <w:color w:val="000000" w:themeColor="text1"/>
                <w:sz w:val="24"/>
                <w:szCs w:val="24"/>
              </w:rPr>
              <w:t>- 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w:t>
            </w:r>
          </w:p>
          <w:p w14:paraId="741AEAAF" w14:textId="16283E39" w:rsidR="00990C86" w:rsidRPr="003F32E4" w:rsidRDefault="00990C86" w:rsidP="00311798">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11798">
              <w:rPr>
                <w:rFonts w:ascii="Times New Roman" w:eastAsia="Tahoma" w:hAnsi="Times New Roman" w:cs="Times New Roman"/>
                <w:bCs/>
                <w:color w:val="000000" w:themeColor="text1"/>
                <w:sz w:val="24"/>
                <w:szCs w:val="24"/>
              </w:rPr>
              <w:lastRenderedPageBreak/>
              <w:t>- techninės ar programinės įrangos priežiūra ar palaikymas būtų vykdomas iš VPĮ 92 straipsnio 14 dalyje numatytame sąraše nurodytų valstybių ar teritorijų.</w:t>
            </w:r>
          </w:p>
        </w:tc>
        <w:tc>
          <w:tcPr>
            <w:tcW w:w="2118" w:type="pct"/>
          </w:tcPr>
          <w:p w14:paraId="78EEA694" w14:textId="0EE36AAC" w:rsidR="00BB6BA3" w:rsidRPr="00BB6BA3" w:rsidRDefault="00BB6BA3" w:rsidP="00BB6BA3">
            <w:pPr>
              <w:autoSpaceDN w:val="0"/>
              <w:spacing w:line="240" w:lineRule="auto"/>
              <w:jc w:val="both"/>
              <w:rPr>
                <w:rFonts w:ascii="Times New Roman" w:eastAsia="Tahoma" w:hAnsi="Times New Roman" w:cs="Times New Roman"/>
                <w:bCs/>
                <w:i/>
                <w:iCs/>
                <w:color w:val="000000" w:themeColor="text1"/>
                <w:sz w:val="24"/>
                <w:szCs w:val="24"/>
              </w:rPr>
            </w:pPr>
            <w:r w:rsidRPr="00BB6BA3">
              <w:rPr>
                <w:rFonts w:ascii="Times New Roman" w:eastAsia="Tahoma" w:hAnsi="Times New Roman" w:cs="Times New Roman"/>
                <w:bCs/>
                <w:i/>
                <w:iCs/>
                <w:color w:val="000000" w:themeColor="text1"/>
                <w:sz w:val="24"/>
                <w:szCs w:val="24"/>
              </w:rPr>
              <w:lastRenderedPageBreak/>
              <w:t xml:space="preserve">Pateikiamas užpildytas pirkimo </w:t>
            </w:r>
            <w:r w:rsidR="00881547">
              <w:rPr>
                <w:rFonts w:ascii="Times New Roman" w:eastAsia="Tahoma" w:hAnsi="Times New Roman" w:cs="Times New Roman"/>
                <w:bCs/>
                <w:i/>
                <w:iCs/>
                <w:color w:val="000000" w:themeColor="text1"/>
                <w:sz w:val="24"/>
                <w:szCs w:val="24"/>
              </w:rPr>
              <w:t xml:space="preserve">specialiųjų </w:t>
            </w:r>
            <w:r w:rsidRPr="00BB6BA3">
              <w:rPr>
                <w:rFonts w:ascii="Times New Roman" w:eastAsia="Tahoma" w:hAnsi="Times New Roman" w:cs="Times New Roman"/>
                <w:bCs/>
                <w:i/>
                <w:iCs/>
                <w:color w:val="000000" w:themeColor="text1"/>
                <w:sz w:val="24"/>
                <w:szCs w:val="24"/>
              </w:rPr>
              <w:t>sąlygų priedas „Nacionalinio saugumo reikalavimų atitikties deklaracija</w:t>
            </w:r>
            <w:r w:rsidRPr="00BB6BA3">
              <w:rPr>
                <w:rFonts w:ascii="Times New Roman" w:eastAsia="Tahoma" w:hAnsi="Times New Roman" w:cs="Times New Roman"/>
                <w:bCs/>
                <w:color w:val="000000" w:themeColor="text1"/>
                <w:sz w:val="24"/>
                <w:szCs w:val="24"/>
              </w:rPr>
              <w:t>“.</w:t>
            </w:r>
          </w:p>
          <w:p w14:paraId="410DBC29" w14:textId="56D1A26D" w:rsidR="00990C86" w:rsidRPr="00311798" w:rsidRDefault="00990C86" w:rsidP="00311798">
            <w:pPr>
              <w:autoSpaceDN w:val="0"/>
              <w:spacing w:line="240" w:lineRule="auto"/>
              <w:jc w:val="both"/>
              <w:rPr>
                <w:rFonts w:ascii="Times New Roman" w:eastAsia="Tahoma" w:hAnsi="Times New Roman" w:cs="Times New Roman"/>
                <w:bCs/>
                <w:color w:val="000000" w:themeColor="text1"/>
                <w:sz w:val="24"/>
                <w:szCs w:val="24"/>
              </w:rPr>
            </w:pPr>
          </w:p>
        </w:tc>
      </w:tr>
      <w:tr w:rsidR="00990C86" w:rsidRPr="003F32E4" w14:paraId="0F560BDF" w14:textId="17497E5F" w:rsidTr="007476E9">
        <w:trPr>
          <w:trHeight w:val="274"/>
        </w:trPr>
        <w:tc>
          <w:tcPr>
            <w:tcW w:w="736" w:type="pct"/>
          </w:tcPr>
          <w:p w14:paraId="75E09A75" w14:textId="2BA61A29"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4</w:t>
            </w:r>
            <w:r>
              <w:rPr>
                <w:rFonts w:ascii="Times New Roman" w:eastAsia="Tahoma" w:hAnsi="Times New Roman" w:cs="Times New Roman"/>
                <w:bCs/>
                <w:color w:val="000000" w:themeColor="text1"/>
                <w:sz w:val="24"/>
                <w:szCs w:val="24"/>
              </w:rPr>
              <w:t>.</w:t>
            </w:r>
          </w:p>
        </w:tc>
        <w:tc>
          <w:tcPr>
            <w:tcW w:w="2146" w:type="pct"/>
            <w:gridSpan w:val="2"/>
          </w:tcPr>
          <w:p w14:paraId="44926799" w14:textId="20458D5F" w:rsidR="00990C86" w:rsidRPr="003F32E4" w:rsidRDefault="00990C86"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tc>
        <w:tc>
          <w:tcPr>
            <w:tcW w:w="2118" w:type="pct"/>
          </w:tcPr>
          <w:p w14:paraId="7981C784" w14:textId="59D72DE9" w:rsidR="00990C86" w:rsidRPr="009A2F9F" w:rsidRDefault="002742D8" w:rsidP="00BC2705">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9A2F9F">
              <w:rPr>
                <w:rFonts w:ascii="Times New Roman" w:eastAsia="Tahoma" w:hAnsi="Times New Roman" w:cs="Times New Roman"/>
                <w:bCs/>
                <w:i/>
                <w:iCs/>
                <w:color w:val="000000" w:themeColor="text1"/>
                <w:sz w:val="24"/>
                <w:szCs w:val="24"/>
              </w:rPr>
              <w:t>Deklaruoja tiekėjas</w:t>
            </w:r>
          </w:p>
        </w:tc>
      </w:tr>
      <w:tr w:rsidR="00990C86" w:rsidRPr="003F32E4" w14:paraId="153BF9C0" w14:textId="02D01E53" w:rsidTr="007476E9">
        <w:trPr>
          <w:trHeight w:val="274"/>
        </w:trPr>
        <w:tc>
          <w:tcPr>
            <w:tcW w:w="736" w:type="pct"/>
          </w:tcPr>
          <w:p w14:paraId="68A08398" w14:textId="1E4669D8"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4</w:t>
            </w:r>
            <w:r w:rsidRPr="003F32E4">
              <w:rPr>
                <w:rFonts w:ascii="Times New Roman" w:eastAsia="Tahoma" w:hAnsi="Times New Roman" w:cs="Times New Roman"/>
                <w:bCs/>
                <w:color w:val="000000" w:themeColor="text1"/>
                <w:sz w:val="24"/>
                <w:szCs w:val="24"/>
              </w:rPr>
              <w:t>.1</w:t>
            </w:r>
            <w:r>
              <w:rPr>
                <w:rFonts w:ascii="Times New Roman" w:eastAsia="Tahoma" w:hAnsi="Times New Roman" w:cs="Times New Roman"/>
                <w:bCs/>
                <w:color w:val="000000" w:themeColor="text1"/>
                <w:sz w:val="24"/>
                <w:szCs w:val="24"/>
              </w:rPr>
              <w:t>.</w:t>
            </w:r>
          </w:p>
        </w:tc>
        <w:tc>
          <w:tcPr>
            <w:tcW w:w="2146" w:type="pct"/>
            <w:gridSpan w:val="2"/>
          </w:tcPr>
          <w:p w14:paraId="70E53C1A" w14:textId="775B3063" w:rsidR="00990C86" w:rsidRPr="003F32E4" w:rsidRDefault="00990C86"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įranga grąžinama tiekėjui arba keičiama nauja lygiaverte ar geresne, tačiau saugumo reikalavimus atitinkančia įranga;</w:t>
            </w:r>
          </w:p>
        </w:tc>
        <w:tc>
          <w:tcPr>
            <w:tcW w:w="2118" w:type="pct"/>
          </w:tcPr>
          <w:p w14:paraId="052803F0" w14:textId="003E4E3B" w:rsidR="00990C86" w:rsidRPr="00E93910" w:rsidRDefault="002742D8" w:rsidP="00BC2705">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2EFB0D37" w14:textId="6B2BC0FD" w:rsidTr="007476E9">
        <w:trPr>
          <w:trHeight w:val="274"/>
        </w:trPr>
        <w:tc>
          <w:tcPr>
            <w:tcW w:w="736" w:type="pct"/>
          </w:tcPr>
          <w:p w14:paraId="066D2CB9" w14:textId="0E5739DF"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4</w:t>
            </w:r>
            <w:r w:rsidRPr="003F32E4">
              <w:rPr>
                <w:rFonts w:ascii="Times New Roman" w:eastAsia="Tahoma" w:hAnsi="Times New Roman" w:cs="Times New Roman"/>
                <w:bCs/>
                <w:color w:val="000000" w:themeColor="text1"/>
                <w:sz w:val="24"/>
                <w:szCs w:val="24"/>
              </w:rPr>
              <w:t>.2</w:t>
            </w:r>
            <w:r>
              <w:rPr>
                <w:rFonts w:ascii="Times New Roman" w:eastAsia="Tahoma" w:hAnsi="Times New Roman" w:cs="Times New Roman"/>
                <w:bCs/>
                <w:color w:val="000000" w:themeColor="text1"/>
                <w:sz w:val="24"/>
                <w:szCs w:val="24"/>
              </w:rPr>
              <w:t>.</w:t>
            </w:r>
          </w:p>
        </w:tc>
        <w:tc>
          <w:tcPr>
            <w:tcW w:w="2146" w:type="pct"/>
            <w:gridSpan w:val="2"/>
          </w:tcPr>
          <w:p w14:paraId="255965FD" w14:textId="4F9EC2D5" w:rsidR="00990C86" w:rsidRPr="003F32E4" w:rsidRDefault="00990C86"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tiekėjas padengia pirkėjo patirtą materialinę žalą.</w:t>
            </w:r>
          </w:p>
        </w:tc>
        <w:tc>
          <w:tcPr>
            <w:tcW w:w="2118" w:type="pct"/>
          </w:tcPr>
          <w:p w14:paraId="0897A097" w14:textId="57A3C451" w:rsidR="00990C86" w:rsidRPr="00E93910" w:rsidRDefault="002742D8" w:rsidP="00BC2705">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0D6401E4" w14:textId="3BF880C5" w:rsidTr="007476E9">
        <w:trPr>
          <w:trHeight w:val="274"/>
        </w:trPr>
        <w:tc>
          <w:tcPr>
            <w:tcW w:w="736" w:type="pct"/>
          </w:tcPr>
          <w:p w14:paraId="31F2147D" w14:textId="4353CE8B"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5</w:t>
            </w:r>
            <w:r>
              <w:rPr>
                <w:rFonts w:ascii="Times New Roman" w:eastAsia="Tahoma" w:hAnsi="Times New Roman" w:cs="Times New Roman"/>
                <w:bCs/>
                <w:color w:val="000000" w:themeColor="text1"/>
                <w:sz w:val="24"/>
                <w:szCs w:val="24"/>
              </w:rPr>
              <w:t>.</w:t>
            </w:r>
          </w:p>
        </w:tc>
        <w:tc>
          <w:tcPr>
            <w:tcW w:w="2146" w:type="pct"/>
            <w:gridSpan w:val="2"/>
          </w:tcPr>
          <w:p w14:paraId="2F08D3EE" w14:textId="10205B4A" w:rsidR="00990C86" w:rsidRPr="003F32E4" w:rsidRDefault="00990C86"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Tiekėjas į savo pasiūlymą turi įtraukti visą aparatinę ir programinę įrangą bei medžiagas, reikalingas šioje specifikacijoje nurodytiems reikalavimams įvykdyti.</w:t>
            </w:r>
          </w:p>
        </w:tc>
        <w:tc>
          <w:tcPr>
            <w:tcW w:w="2118" w:type="pct"/>
          </w:tcPr>
          <w:p w14:paraId="4770DD15" w14:textId="0CBB4EE9" w:rsidR="00990C86" w:rsidRPr="00E93910" w:rsidRDefault="002742D8" w:rsidP="00BC2705">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58203F01" w14:textId="4FDE4E76" w:rsidTr="007476E9">
        <w:trPr>
          <w:trHeight w:val="274"/>
        </w:trPr>
        <w:tc>
          <w:tcPr>
            <w:tcW w:w="736" w:type="pct"/>
          </w:tcPr>
          <w:p w14:paraId="2EBC4013" w14:textId="01277C9F"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Pr>
                <w:rFonts w:ascii="Times New Roman" w:eastAsia="Tahoma" w:hAnsi="Times New Roman" w:cs="Times New Roman"/>
                <w:bCs/>
                <w:color w:val="000000" w:themeColor="text1"/>
                <w:sz w:val="24"/>
                <w:szCs w:val="24"/>
              </w:rPr>
              <w:t>.</w:t>
            </w:r>
          </w:p>
        </w:tc>
        <w:tc>
          <w:tcPr>
            <w:tcW w:w="2146" w:type="pct"/>
            <w:gridSpan w:val="2"/>
          </w:tcPr>
          <w:p w14:paraId="06F2F0B9" w14:textId="51B85A7D" w:rsidR="00990C86" w:rsidRPr="00C57ABB" w:rsidRDefault="00990C86" w:rsidP="00566A7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C57ABB">
              <w:rPr>
                <w:rFonts w:ascii="Times New Roman" w:eastAsia="Tahoma" w:hAnsi="Times New Roman" w:cs="Times New Roman"/>
                <w:bCs/>
                <w:color w:val="000000" w:themeColor="text1"/>
                <w:sz w:val="24"/>
                <w:szCs w:val="24"/>
              </w:rPr>
              <w:t>Pagal Perkančiosios organizacijos poreikį Įrangos tiekėjas turės suteikti ne mažiau kaip žemiau išvardint</w:t>
            </w:r>
            <w:r>
              <w:rPr>
                <w:rFonts w:ascii="Times New Roman" w:eastAsia="Tahoma" w:hAnsi="Times New Roman" w:cs="Times New Roman"/>
                <w:bCs/>
                <w:color w:val="000000" w:themeColor="text1"/>
                <w:sz w:val="24"/>
                <w:szCs w:val="24"/>
              </w:rPr>
              <w:t>a</w:t>
            </w:r>
            <w:r w:rsidRPr="00C57ABB">
              <w:rPr>
                <w:rFonts w:ascii="Times New Roman" w:eastAsia="Tahoma" w:hAnsi="Times New Roman" w:cs="Times New Roman"/>
                <w:bCs/>
                <w:color w:val="000000" w:themeColor="text1"/>
                <w:sz w:val="24"/>
                <w:szCs w:val="24"/>
              </w:rPr>
              <w:t>s paslaugas:</w:t>
            </w:r>
          </w:p>
        </w:tc>
        <w:tc>
          <w:tcPr>
            <w:tcW w:w="2118" w:type="pct"/>
          </w:tcPr>
          <w:p w14:paraId="1E74EAEC" w14:textId="06F111F5" w:rsidR="00990C86" w:rsidRPr="00E93910" w:rsidRDefault="002742D8" w:rsidP="00566A75">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30F5305D" w14:textId="06652259" w:rsidTr="007476E9">
        <w:trPr>
          <w:trHeight w:val="274"/>
        </w:trPr>
        <w:tc>
          <w:tcPr>
            <w:tcW w:w="736" w:type="pct"/>
          </w:tcPr>
          <w:p w14:paraId="4677D238" w14:textId="62E4963C"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sidRPr="003F32E4">
              <w:rPr>
                <w:rFonts w:ascii="Times New Roman" w:eastAsia="Tahoma" w:hAnsi="Times New Roman" w:cs="Times New Roman"/>
                <w:bCs/>
                <w:color w:val="000000" w:themeColor="text1"/>
                <w:sz w:val="24"/>
                <w:szCs w:val="24"/>
              </w:rPr>
              <w:t>.1</w:t>
            </w:r>
            <w:r>
              <w:rPr>
                <w:rFonts w:ascii="Times New Roman" w:eastAsia="Tahoma" w:hAnsi="Times New Roman" w:cs="Times New Roman"/>
                <w:bCs/>
                <w:color w:val="000000" w:themeColor="text1"/>
                <w:sz w:val="24"/>
                <w:szCs w:val="24"/>
              </w:rPr>
              <w:t>.</w:t>
            </w:r>
          </w:p>
        </w:tc>
        <w:tc>
          <w:tcPr>
            <w:tcW w:w="2146" w:type="pct"/>
            <w:gridSpan w:val="2"/>
          </w:tcPr>
          <w:p w14:paraId="7DC881A9" w14:textId="29D6E1BD" w:rsidR="00990C86" w:rsidRPr="003F32E4" w:rsidRDefault="00990C86" w:rsidP="00554FB2">
            <w:pPr>
              <w:autoSpaceDN w:val="0"/>
              <w:spacing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Atlikti sprendimo projektavimo darbus: suprojektuoti ir nubraižyti tinklo resursų identifikavimo ir valdymo sprendimo pajungimo schemas, atitinkančias gerąsias gamintojo ir kibernetinio saugumo praktikas.</w:t>
            </w:r>
          </w:p>
        </w:tc>
        <w:tc>
          <w:tcPr>
            <w:tcW w:w="2118" w:type="pct"/>
          </w:tcPr>
          <w:p w14:paraId="70E3762A" w14:textId="10AB7E31" w:rsidR="00990C86" w:rsidRPr="00E93910" w:rsidRDefault="002742D8" w:rsidP="00554FB2">
            <w:pPr>
              <w:autoSpaceDN w:val="0"/>
              <w:spacing w:line="240" w:lineRule="auto"/>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6270A2BF" w14:textId="61390E2F" w:rsidTr="007476E9">
        <w:trPr>
          <w:trHeight w:val="274"/>
        </w:trPr>
        <w:tc>
          <w:tcPr>
            <w:tcW w:w="736" w:type="pct"/>
          </w:tcPr>
          <w:p w14:paraId="3AD1A494" w14:textId="766457A8"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sidRPr="003F32E4">
              <w:rPr>
                <w:rFonts w:ascii="Times New Roman" w:eastAsia="Tahoma" w:hAnsi="Times New Roman" w:cs="Times New Roman"/>
                <w:bCs/>
                <w:color w:val="000000" w:themeColor="text1"/>
                <w:sz w:val="24"/>
                <w:szCs w:val="24"/>
              </w:rPr>
              <w:t>.2</w:t>
            </w:r>
            <w:r>
              <w:rPr>
                <w:rFonts w:ascii="Times New Roman" w:eastAsia="Tahoma" w:hAnsi="Times New Roman" w:cs="Times New Roman"/>
                <w:bCs/>
                <w:color w:val="000000" w:themeColor="text1"/>
                <w:sz w:val="24"/>
                <w:szCs w:val="24"/>
              </w:rPr>
              <w:t>.</w:t>
            </w:r>
          </w:p>
        </w:tc>
        <w:tc>
          <w:tcPr>
            <w:tcW w:w="2146" w:type="pct"/>
            <w:gridSpan w:val="2"/>
          </w:tcPr>
          <w:p w14:paraId="17A39E3B" w14:textId="5C33B9BC" w:rsidR="00990C86" w:rsidRPr="003F32E4" w:rsidRDefault="00990C86" w:rsidP="00827445">
            <w:pPr>
              <w:autoSpaceDN w:val="0"/>
              <w:spacing w:line="240" w:lineRule="auto"/>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Atlikti sprendimo pradinį konfigūravimą pagal suderintą projektavimo dokumentaciją ir pagal geriausias gamintojo ir kibernetinio saugumo praktikas.</w:t>
            </w:r>
          </w:p>
        </w:tc>
        <w:tc>
          <w:tcPr>
            <w:tcW w:w="2118" w:type="pct"/>
          </w:tcPr>
          <w:p w14:paraId="64E214B0" w14:textId="601F0D99" w:rsidR="00990C86" w:rsidRPr="00E93910" w:rsidRDefault="002742D8" w:rsidP="00827445">
            <w:pPr>
              <w:autoSpaceDN w:val="0"/>
              <w:spacing w:line="240" w:lineRule="auto"/>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4E248CA1" w14:textId="50408831" w:rsidTr="007476E9">
        <w:trPr>
          <w:trHeight w:val="274"/>
        </w:trPr>
        <w:tc>
          <w:tcPr>
            <w:tcW w:w="736" w:type="pct"/>
          </w:tcPr>
          <w:p w14:paraId="24B80667" w14:textId="0283C7DD" w:rsidR="00990C86" w:rsidRPr="003F32E4" w:rsidRDefault="00990C86"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sidRPr="003F32E4">
              <w:rPr>
                <w:rFonts w:ascii="Times New Roman" w:eastAsia="Tahoma" w:hAnsi="Times New Roman" w:cs="Times New Roman"/>
                <w:bCs/>
                <w:color w:val="000000" w:themeColor="text1"/>
                <w:sz w:val="24"/>
                <w:szCs w:val="24"/>
              </w:rPr>
              <w:t>.3</w:t>
            </w:r>
            <w:r>
              <w:rPr>
                <w:rFonts w:ascii="Times New Roman" w:eastAsia="Tahoma" w:hAnsi="Times New Roman" w:cs="Times New Roman"/>
                <w:bCs/>
                <w:color w:val="000000" w:themeColor="text1"/>
                <w:sz w:val="24"/>
                <w:szCs w:val="24"/>
              </w:rPr>
              <w:t>.</w:t>
            </w:r>
          </w:p>
        </w:tc>
        <w:tc>
          <w:tcPr>
            <w:tcW w:w="2146" w:type="pct"/>
            <w:gridSpan w:val="2"/>
          </w:tcPr>
          <w:p w14:paraId="42DA6FC4" w14:textId="71C9B2AE" w:rsidR="00990C86" w:rsidRPr="003F32E4" w:rsidRDefault="00990C86" w:rsidP="00967E6F">
            <w:pPr>
              <w:autoSpaceDN w:val="0"/>
              <w:spacing w:line="240" w:lineRule="auto"/>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Atlikti sprendimo atnaujinimą į naujausią stabilią versiją.</w:t>
            </w:r>
          </w:p>
        </w:tc>
        <w:tc>
          <w:tcPr>
            <w:tcW w:w="2118" w:type="pct"/>
          </w:tcPr>
          <w:p w14:paraId="56B59AFD" w14:textId="316BF995" w:rsidR="00990C86" w:rsidRPr="00E93910" w:rsidRDefault="002742D8" w:rsidP="00967E6F">
            <w:pPr>
              <w:autoSpaceDN w:val="0"/>
              <w:spacing w:line="240" w:lineRule="auto"/>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01238B58" w14:textId="1007B7ED" w:rsidTr="007476E9">
        <w:trPr>
          <w:trHeight w:val="274"/>
        </w:trPr>
        <w:tc>
          <w:tcPr>
            <w:tcW w:w="736" w:type="pct"/>
          </w:tcPr>
          <w:p w14:paraId="634DD4B3" w14:textId="14971845" w:rsidR="00990C86" w:rsidRPr="003F32E4" w:rsidRDefault="00990C86" w:rsidP="00EE4799">
            <w:pPr>
              <w:spacing w:line="240" w:lineRule="auto"/>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sidRPr="003F32E4">
              <w:rPr>
                <w:rFonts w:ascii="Times New Roman" w:eastAsia="Tahoma" w:hAnsi="Times New Roman" w:cs="Times New Roman"/>
                <w:bCs/>
                <w:color w:val="000000" w:themeColor="text1"/>
                <w:sz w:val="24"/>
                <w:szCs w:val="24"/>
              </w:rPr>
              <w:t>.4</w:t>
            </w:r>
            <w:r>
              <w:rPr>
                <w:rFonts w:ascii="Times New Roman" w:eastAsia="Tahoma" w:hAnsi="Times New Roman" w:cs="Times New Roman"/>
                <w:bCs/>
                <w:color w:val="000000" w:themeColor="text1"/>
                <w:sz w:val="24"/>
                <w:szCs w:val="24"/>
              </w:rPr>
              <w:t>.</w:t>
            </w:r>
          </w:p>
        </w:tc>
        <w:tc>
          <w:tcPr>
            <w:tcW w:w="2146" w:type="pct"/>
            <w:gridSpan w:val="2"/>
          </w:tcPr>
          <w:p w14:paraId="3BE5B79C" w14:textId="2FB8DE88" w:rsidR="00990C86" w:rsidRPr="003F32E4" w:rsidRDefault="00990C86" w:rsidP="009D5419">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A4123F">
              <w:rPr>
                <w:rFonts w:ascii="Times New Roman" w:eastAsia="Tahoma" w:hAnsi="Times New Roman" w:cs="Times New Roman"/>
                <w:bCs/>
                <w:color w:val="000000" w:themeColor="text1"/>
                <w:sz w:val="24"/>
                <w:szCs w:val="24"/>
              </w:rPr>
              <w:t>Sukonfigūruoti sistemos žurnalinių įrašų siuntimą į centralizuotą žurnalinių įrašų sistemą ,,Elastic Security”.</w:t>
            </w:r>
          </w:p>
        </w:tc>
        <w:tc>
          <w:tcPr>
            <w:tcW w:w="2118" w:type="pct"/>
          </w:tcPr>
          <w:p w14:paraId="1327B4AD" w14:textId="5E453220" w:rsidR="00990C86" w:rsidRPr="00E93910" w:rsidRDefault="001751CA" w:rsidP="009D5419">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highlight w:val="yellow"/>
              </w:rPr>
            </w:pPr>
            <w:r w:rsidRPr="001751CA">
              <w:rPr>
                <w:rFonts w:ascii="Times New Roman" w:eastAsia="Tahoma" w:hAnsi="Times New Roman" w:cs="Times New Roman"/>
                <w:bCs/>
                <w:i/>
                <w:iCs/>
                <w:color w:val="000000" w:themeColor="text1"/>
                <w:sz w:val="24"/>
                <w:szCs w:val="24"/>
              </w:rPr>
              <w:t>Deklaruoja tiekėjas</w:t>
            </w:r>
          </w:p>
        </w:tc>
      </w:tr>
      <w:tr w:rsidR="00990C86" w:rsidRPr="003F32E4" w14:paraId="6BB5AA86" w14:textId="754AFF73" w:rsidTr="007476E9">
        <w:trPr>
          <w:trHeight w:val="274"/>
        </w:trPr>
        <w:tc>
          <w:tcPr>
            <w:tcW w:w="736" w:type="pct"/>
          </w:tcPr>
          <w:p w14:paraId="79802142" w14:textId="038ABE47" w:rsidR="00990C86" w:rsidRPr="003F32E4" w:rsidRDefault="00990C86" w:rsidP="00EE4799">
            <w:pPr>
              <w:spacing w:line="240" w:lineRule="auto"/>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sidRPr="003F32E4">
              <w:rPr>
                <w:rFonts w:ascii="Times New Roman" w:eastAsia="Tahoma" w:hAnsi="Times New Roman" w:cs="Times New Roman"/>
                <w:bCs/>
                <w:color w:val="000000" w:themeColor="text1"/>
                <w:sz w:val="24"/>
                <w:szCs w:val="24"/>
              </w:rPr>
              <w:t>.5</w:t>
            </w:r>
            <w:r>
              <w:rPr>
                <w:rFonts w:ascii="Times New Roman" w:eastAsia="Tahoma" w:hAnsi="Times New Roman" w:cs="Times New Roman"/>
                <w:bCs/>
                <w:color w:val="000000" w:themeColor="text1"/>
                <w:sz w:val="24"/>
                <w:szCs w:val="24"/>
              </w:rPr>
              <w:t>.</w:t>
            </w:r>
          </w:p>
        </w:tc>
        <w:tc>
          <w:tcPr>
            <w:tcW w:w="2146" w:type="pct"/>
            <w:gridSpan w:val="2"/>
          </w:tcPr>
          <w:p w14:paraId="4388D86A" w14:textId="55641FBC" w:rsidR="00990C86" w:rsidRPr="003F32E4" w:rsidRDefault="00990C86" w:rsidP="00A81F84">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 xml:space="preserve">Techninės dokumentacijos ir administravimo vadovo parengimą – turi būti pateikta įdiegtos įrangos atliktų darbų techninė dokumentacija (pajungimo į tinklą schema, įdiegto sprendimo schemos, sistemos konfigūracijos ir taisyklių/profilių aprašymas bei kiti duomenys, reikalingi tolimesniam įrangos konfigūravimui ir eksploatavimui (IP adresai, valdymo programų vardai, </w:t>
            </w:r>
            <w:r w:rsidRPr="003F32E4">
              <w:rPr>
                <w:rFonts w:ascii="Times New Roman" w:eastAsia="Tahoma" w:hAnsi="Times New Roman" w:cs="Times New Roman"/>
                <w:bCs/>
                <w:color w:val="000000" w:themeColor="text1"/>
                <w:sz w:val="24"/>
                <w:szCs w:val="24"/>
              </w:rPr>
              <w:lastRenderedPageBreak/>
              <w:t>prisijungimų vardai, slaptažodžiai ir pan.). Dokumentacija turi būti parengta lietuvių kalba ir pateikta elektroniniu formatu.</w:t>
            </w:r>
          </w:p>
        </w:tc>
        <w:tc>
          <w:tcPr>
            <w:tcW w:w="2118" w:type="pct"/>
          </w:tcPr>
          <w:p w14:paraId="5936DE3B" w14:textId="1979FB7F" w:rsidR="00990C86" w:rsidRPr="00E93910" w:rsidRDefault="002742D8" w:rsidP="00A81F84">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lastRenderedPageBreak/>
              <w:t>Deklaruoja tiekėjas</w:t>
            </w:r>
          </w:p>
        </w:tc>
      </w:tr>
      <w:tr w:rsidR="00990C86" w:rsidRPr="003F32E4" w14:paraId="237C0446" w14:textId="28F8563A" w:rsidTr="007476E9">
        <w:trPr>
          <w:trHeight w:val="274"/>
        </w:trPr>
        <w:tc>
          <w:tcPr>
            <w:tcW w:w="736" w:type="pct"/>
          </w:tcPr>
          <w:p w14:paraId="452FD071" w14:textId="7CB25E8A" w:rsidR="00990C86" w:rsidRPr="003F32E4" w:rsidRDefault="00990C86" w:rsidP="00EE4799">
            <w:pPr>
              <w:spacing w:line="240" w:lineRule="auto"/>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sidRPr="003F32E4">
              <w:rPr>
                <w:rFonts w:ascii="Times New Roman" w:eastAsia="Tahoma" w:hAnsi="Times New Roman" w:cs="Times New Roman"/>
                <w:bCs/>
                <w:color w:val="000000" w:themeColor="text1"/>
                <w:sz w:val="24"/>
                <w:szCs w:val="24"/>
              </w:rPr>
              <w:t>.6</w:t>
            </w:r>
            <w:r>
              <w:rPr>
                <w:rFonts w:ascii="Times New Roman" w:eastAsia="Tahoma" w:hAnsi="Times New Roman" w:cs="Times New Roman"/>
                <w:bCs/>
                <w:color w:val="000000" w:themeColor="text1"/>
                <w:sz w:val="24"/>
                <w:szCs w:val="24"/>
              </w:rPr>
              <w:t>.</w:t>
            </w:r>
          </w:p>
        </w:tc>
        <w:tc>
          <w:tcPr>
            <w:tcW w:w="2146" w:type="pct"/>
            <w:gridSpan w:val="2"/>
          </w:tcPr>
          <w:p w14:paraId="565C6913" w14:textId="13F8C975" w:rsidR="00990C86" w:rsidRPr="003F32E4" w:rsidRDefault="00990C86" w:rsidP="00121DC6">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Įrangos testavimą – pabaigus diegimo darbus Įrangos tiekėjas, kartu su Perkančiosios organizacijos atstovais, pagal iš anksto suderintus testavimo scenarijus, turės atlikti Įrangos veikimo testavimus (našumo savybių ir pan.) ir pateikti testų rezultatus elektroniniu formatu.</w:t>
            </w:r>
          </w:p>
        </w:tc>
        <w:tc>
          <w:tcPr>
            <w:tcW w:w="2118" w:type="pct"/>
          </w:tcPr>
          <w:p w14:paraId="5A10ABE9" w14:textId="088147B1" w:rsidR="00990C86" w:rsidRPr="00E93910" w:rsidRDefault="002742D8" w:rsidP="00121DC6">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6EF9641C" w14:textId="4C9FF65D" w:rsidTr="007476E9">
        <w:trPr>
          <w:trHeight w:val="274"/>
        </w:trPr>
        <w:tc>
          <w:tcPr>
            <w:tcW w:w="736" w:type="pct"/>
          </w:tcPr>
          <w:p w14:paraId="16E8E90D" w14:textId="61E1CF8A" w:rsidR="00990C86" w:rsidRPr="003F32E4" w:rsidRDefault="00990C86" w:rsidP="00EE4799">
            <w:pPr>
              <w:spacing w:line="240" w:lineRule="auto"/>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1.</w:t>
            </w:r>
            <w:r w:rsidR="000A7FED">
              <w:rPr>
                <w:rFonts w:ascii="Times New Roman" w:eastAsia="Tahoma" w:hAnsi="Times New Roman" w:cs="Times New Roman"/>
                <w:bCs/>
                <w:color w:val="000000" w:themeColor="text1"/>
                <w:sz w:val="24"/>
                <w:szCs w:val="24"/>
              </w:rPr>
              <w:t>6</w:t>
            </w:r>
            <w:r w:rsidRPr="003F32E4">
              <w:rPr>
                <w:rFonts w:ascii="Times New Roman" w:eastAsia="Tahoma" w:hAnsi="Times New Roman" w:cs="Times New Roman"/>
                <w:bCs/>
                <w:color w:val="000000" w:themeColor="text1"/>
                <w:sz w:val="24"/>
                <w:szCs w:val="24"/>
              </w:rPr>
              <w:t>.7</w:t>
            </w:r>
            <w:r>
              <w:rPr>
                <w:rFonts w:ascii="Times New Roman" w:eastAsia="Tahoma" w:hAnsi="Times New Roman" w:cs="Times New Roman"/>
                <w:bCs/>
                <w:color w:val="000000" w:themeColor="text1"/>
                <w:sz w:val="24"/>
                <w:szCs w:val="24"/>
              </w:rPr>
              <w:t>.</w:t>
            </w:r>
          </w:p>
        </w:tc>
        <w:tc>
          <w:tcPr>
            <w:tcW w:w="2146" w:type="pct"/>
            <w:gridSpan w:val="2"/>
          </w:tcPr>
          <w:p w14:paraId="00415817" w14:textId="239AA8C3" w:rsidR="00990C86" w:rsidRPr="003F32E4" w:rsidRDefault="00990C86" w:rsidP="00A81F84">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3F32E4">
              <w:rPr>
                <w:rFonts w:ascii="Times New Roman" w:eastAsia="Tahoma" w:hAnsi="Times New Roman" w:cs="Times New Roman"/>
                <w:bCs/>
                <w:color w:val="000000" w:themeColor="text1"/>
                <w:sz w:val="24"/>
                <w:szCs w:val="24"/>
              </w:rPr>
              <w:t>Įdiegus sprendimą ir atlikus testavimą, turi būti suorganizuoti perkančiosios organizacijos darbuotojų (ne mažiau 5 darbuotojų) siūlomo Sprendimo administravimo ir naudojimo, ne trumpesni nei 16 akademinių valandų mokymai. Visi mokesčiai, susiję su mokymais (pvz. mokymų kaina, transporto išlaidos, apgyvendinimo išlaidos ir kt.), turi būti įskaičiuoti į pasiūlymo kainą.</w:t>
            </w:r>
          </w:p>
        </w:tc>
        <w:tc>
          <w:tcPr>
            <w:tcW w:w="2118" w:type="pct"/>
          </w:tcPr>
          <w:p w14:paraId="2FBB3D21" w14:textId="004DD3D4" w:rsidR="00990C86" w:rsidRPr="00E93910" w:rsidRDefault="002742D8" w:rsidP="00A81F84">
            <w:pPr>
              <w:pStyle w:val="ListParagraph"/>
              <w:autoSpaceDN w:val="0"/>
              <w:spacing w:after="0" w:line="240" w:lineRule="auto"/>
              <w:ind w:left="0"/>
              <w:jc w:val="both"/>
              <w:rPr>
                <w:rFonts w:ascii="Times New Roman" w:eastAsia="Tahoma" w:hAnsi="Times New Roman" w:cs="Times New Roman"/>
                <w:bCs/>
                <w:i/>
                <w:iCs/>
                <w:color w:val="000000" w:themeColor="text1"/>
                <w:sz w:val="24"/>
                <w:szCs w:val="24"/>
              </w:rPr>
            </w:pPr>
            <w:r w:rsidRPr="00E93910">
              <w:rPr>
                <w:rFonts w:ascii="Times New Roman" w:eastAsia="Tahoma" w:hAnsi="Times New Roman" w:cs="Times New Roman"/>
                <w:bCs/>
                <w:i/>
                <w:iCs/>
                <w:color w:val="000000" w:themeColor="text1"/>
                <w:sz w:val="24"/>
                <w:szCs w:val="24"/>
              </w:rPr>
              <w:t>Deklaruoja tiekėjas</w:t>
            </w:r>
          </w:p>
        </w:tc>
      </w:tr>
      <w:tr w:rsidR="00990C86" w:rsidRPr="003F32E4" w14:paraId="4457C0FE" w14:textId="3D24F1AE" w:rsidTr="007476E9">
        <w:trPr>
          <w:trHeight w:val="274"/>
        </w:trPr>
        <w:tc>
          <w:tcPr>
            <w:tcW w:w="736" w:type="pct"/>
          </w:tcPr>
          <w:p w14:paraId="2A1AB3A1" w14:textId="3D6D86A5" w:rsidR="00990C86" w:rsidRPr="003F32E4" w:rsidRDefault="00990C86" w:rsidP="00EE4799">
            <w:pPr>
              <w:spacing w:line="240" w:lineRule="auto"/>
              <w:rPr>
                <w:rFonts w:ascii="Times New Roman" w:eastAsia="Tahoma" w:hAnsi="Times New Roman" w:cs="Times New Roman"/>
                <w:b/>
                <w:bCs/>
                <w:color w:val="000000" w:themeColor="text1"/>
                <w:sz w:val="24"/>
                <w:szCs w:val="24"/>
              </w:rPr>
            </w:pPr>
            <w:r w:rsidRPr="003F32E4">
              <w:rPr>
                <w:rFonts w:ascii="Times New Roman" w:eastAsia="Tahoma" w:hAnsi="Times New Roman" w:cs="Times New Roman"/>
                <w:b/>
                <w:bCs/>
                <w:color w:val="000000" w:themeColor="text1"/>
                <w:sz w:val="24"/>
                <w:szCs w:val="24"/>
              </w:rPr>
              <w:t>2.</w:t>
            </w:r>
          </w:p>
        </w:tc>
        <w:tc>
          <w:tcPr>
            <w:tcW w:w="2146" w:type="pct"/>
            <w:gridSpan w:val="2"/>
          </w:tcPr>
          <w:p w14:paraId="5D69F137" w14:textId="7F1EF1E4" w:rsidR="00990C86" w:rsidRPr="003F32E4" w:rsidRDefault="00990C86" w:rsidP="00A81F84">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sidRPr="003F32E4">
              <w:rPr>
                <w:rFonts w:ascii="Times New Roman" w:eastAsia="Tahoma" w:hAnsi="Times New Roman" w:cs="Times New Roman"/>
                <w:b/>
                <w:bCs/>
                <w:color w:val="000000" w:themeColor="text1"/>
                <w:sz w:val="24"/>
                <w:szCs w:val="24"/>
              </w:rPr>
              <w:t>Specialieji reikalavimai:</w:t>
            </w:r>
          </w:p>
        </w:tc>
        <w:tc>
          <w:tcPr>
            <w:tcW w:w="2118" w:type="pct"/>
          </w:tcPr>
          <w:p w14:paraId="4D58801E" w14:textId="77777777" w:rsidR="00990C86" w:rsidRPr="003F32E4" w:rsidRDefault="00990C86" w:rsidP="00A81F84">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p>
        </w:tc>
      </w:tr>
      <w:tr w:rsidR="00990C86" w:rsidRPr="003F32E4" w14:paraId="70C7A4FD" w14:textId="5737EBEB" w:rsidTr="007476E9">
        <w:trPr>
          <w:trHeight w:val="56"/>
        </w:trPr>
        <w:tc>
          <w:tcPr>
            <w:tcW w:w="736" w:type="pct"/>
            <w:vMerge w:val="restart"/>
          </w:tcPr>
          <w:p w14:paraId="4A225027" w14:textId="018BDB9D" w:rsidR="00990C86" w:rsidRPr="003F32E4" w:rsidRDefault="00990C86" w:rsidP="2EEAA6A4">
            <w:pPr>
              <w:spacing w:line="240" w:lineRule="auto"/>
              <w:rPr>
                <w:rFonts w:ascii="Times New Roman" w:eastAsia="Tahoma" w:hAnsi="Times New Roman" w:cs="Times New Roman"/>
                <w:color w:val="000000" w:themeColor="text1"/>
                <w:sz w:val="24"/>
                <w:szCs w:val="24"/>
              </w:rPr>
            </w:pPr>
            <w:r w:rsidRPr="003F32E4">
              <w:rPr>
                <w:rFonts w:ascii="Times New Roman" w:eastAsia="Tahoma" w:hAnsi="Times New Roman" w:cs="Times New Roman"/>
                <w:color w:val="000000" w:themeColor="text1"/>
                <w:sz w:val="24"/>
                <w:szCs w:val="24"/>
              </w:rPr>
              <w:t>2.1. Pagrindinės palaikomos funkcijos</w:t>
            </w:r>
          </w:p>
        </w:tc>
        <w:tc>
          <w:tcPr>
            <w:tcW w:w="746" w:type="pct"/>
          </w:tcPr>
          <w:p w14:paraId="56301A1D" w14:textId="5302CBA2" w:rsidR="00990C86" w:rsidRPr="003F32E4" w:rsidRDefault="00990C86" w:rsidP="2EEAA6A4">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Sistemos paskirtis</w:t>
            </w:r>
          </w:p>
        </w:tc>
        <w:tc>
          <w:tcPr>
            <w:tcW w:w="1400" w:type="pct"/>
          </w:tcPr>
          <w:p w14:paraId="2169BEC1" w14:textId="45C04CB5" w:rsidR="00990C86" w:rsidRPr="003F32E4" w:rsidRDefault="00990C86" w:rsidP="00FF6D96">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skirta tinklo resursų identifikavimui ir valdymui.</w:t>
            </w:r>
          </w:p>
        </w:tc>
        <w:tc>
          <w:tcPr>
            <w:tcW w:w="2118" w:type="pct"/>
          </w:tcPr>
          <w:p w14:paraId="17627B3A" w14:textId="0B6F8920" w:rsidR="00990C86" w:rsidRPr="00E93910" w:rsidRDefault="002742D8" w:rsidP="00FF6D96">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3F142F44" w14:textId="381E2647" w:rsidTr="007476E9">
        <w:trPr>
          <w:trHeight w:val="43"/>
        </w:trPr>
        <w:tc>
          <w:tcPr>
            <w:tcW w:w="736" w:type="pct"/>
            <w:vMerge/>
          </w:tcPr>
          <w:p w14:paraId="53796F21"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74A92724" w14:textId="6A0B9F26"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IT ūkio aptikimas</w:t>
            </w:r>
          </w:p>
        </w:tc>
        <w:tc>
          <w:tcPr>
            <w:tcW w:w="1400" w:type="pct"/>
          </w:tcPr>
          <w:p w14:paraId="184F8E56" w14:textId="5AE5620C"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automatiškai aptikti ir inventorizuoti visą tinkle esančią aparatinę ir programinę įrangą bei tinklo įrenginius. Sistema turi veikti tiek naudojant agentus, tiek turi veikti nenaudojant agentų (angl. Agentless).</w:t>
            </w:r>
          </w:p>
        </w:tc>
        <w:tc>
          <w:tcPr>
            <w:tcW w:w="2118" w:type="pct"/>
          </w:tcPr>
          <w:p w14:paraId="77AF5332" w14:textId="5AC0CABD"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1E00018B" w14:textId="1C17AA77" w:rsidTr="007476E9">
        <w:trPr>
          <w:trHeight w:val="43"/>
        </w:trPr>
        <w:tc>
          <w:tcPr>
            <w:tcW w:w="736" w:type="pct"/>
            <w:vMerge/>
          </w:tcPr>
          <w:p w14:paraId="0209B919"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4A0E9BA5" w14:textId="3CE0654B"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Įrenginių skanavimas</w:t>
            </w:r>
          </w:p>
        </w:tc>
        <w:tc>
          <w:tcPr>
            <w:tcW w:w="1400" w:type="pct"/>
          </w:tcPr>
          <w:p w14:paraId="2D75DF30" w14:textId="1A720FEF" w:rsidR="00990C86" w:rsidRPr="003F32E4" w:rsidRDefault="00990C86" w:rsidP="00273D14">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būti galimybė atlikti įrenginių paiešką nuskaitant aktyvius IP adresus ir atvirus prievadus.</w:t>
            </w:r>
          </w:p>
        </w:tc>
        <w:tc>
          <w:tcPr>
            <w:tcW w:w="2118" w:type="pct"/>
          </w:tcPr>
          <w:p w14:paraId="52F3501A" w14:textId="2B8B9709" w:rsidR="00990C86" w:rsidRPr="00E93910" w:rsidRDefault="002742D8" w:rsidP="00273D14">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1E7F061A" w14:textId="5B54CA1D" w:rsidTr="007476E9">
        <w:trPr>
          <w:trHeight w:val="43"/>
        </w:trPr>
        <w:tc>
          <w:tcPr>
            <w:tcW w:w="736" w:type="pct"/>
            <w:vMerge/>
          </w:tcPr>
          <w:p w14:paraId="5F004CD4"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67568400" w14:textId="590A1D0B" w:rsidR="00990C86" w:rsidRPr="00BB6BA3" w:rsidRDefault="00990C86" w:rsidP="009D68A9">
            <w:pPr>
              <w:autoSpaceDN w:val="0"/>
              <w:spacing w:line="240" w:lineRule="auto"/>
              <w:jc w:val="both"/>
              <w:rPr>
                <w:rFonts w:ascii="Times New Roman" w:eastAsia="Tahoma" w:hAnsi="Times New Roman" w:cs="Times New Roman"/>
                <w:sz w:val="24"/>
                <w:szCs w:val="24"/>
              </w:rPr>
            </w:pPr>
            <w:r w:rsidRPr="00BB6BA3">
              <w:rPr>
                <w:rFonts w:ascii="Times New Roman" w:eastAsia="Tahoma" w:hAnsi="Times New Roman" w:cs="Times New Roman"/>
                <w:sz w:val="24"/>
                <w:szCs w:val="24"/>
              </w:rPr>
              <w:t>Įrenginių aprėptis</w:t>
            </w:r>
          </w:p>
        </w:tc>
        <w:tc>
          <w:tcPr>
            <w:tcW w:w="1400" w:type="pct"/>
          </w:tcPr>
          <w:p w14:paraId="2990439F" w14:textId="7E849636" w:rsidR="00990C86" w:rsidRPr="00BB6BA3" w:rsidRDefault="00990C86" w:rsidP="009D68A9">
            <w:pPr>
              <w:autoSpaceDN w:val="0"/>
              <w:spacing w:line="240" w:lineRule="auto"/>
              <w:jc w:val="both"/>
              <w:rPr>
                <w:rFonts w:ascii="Times New Roman" w:eastAsia="Tahoma" w:hAnsi="Times New Roman" w:cs="Times New Roman"/>
                <w:sz w:val="24"/>
                <w:szCs w:val="24"/>
              </w:rPr>
            </w:pPr>
            <w:r w:rsidRPr="00BB6BA3">
              <w:rPr>
                <w:rFonts w:ascii="Times New Roman" w:eastAsia="Tahoma" w:hAnsi="Times New Roman" w:cs="Times New Roman"/>
                <w:sz w:val="24"/>
                <w:szCs w:val="24"/>
              </w:rPr>
              <w:t>Sistema turi palaikyti ne mažiau kaip "Windows", "Linux", "MacOS", tinklo įrenginius (maršrutizatorius, komutatorius, ugniasienes), spausdintuvus ir daiktų interneto įrenginius.</w:t>
            </w:r>
          </w:p>
        </w:tc>
        <w:tc>
          <w:tcPr>
            <w:tcW w:w="2118" w:type="pct"/>
          </w:tcPr>
          <w:p w14:paraId="5EDA9E1D" w14:textId="7F46C4A0"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6F24E6A9" w14:textId="03F0A7BD" w:rsidTr="007476E9">
        <w:trPr>
          <w:trHeight w:val="43"/>
        </w:trPr>
        <w:tc>
          <w:tcPr>
            <w:tcW w:w="736" w:type="pct"/>
            <w:vMerge/>
          </w:tcPr>
          <w:p w14:paraId="0A19D709"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6F8018CA" w14:textId="12EECD22"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Programinės įrangos inventorizacija</w:t>
            </w:r>
          </w:p>
        </w:tc>
        <w:tc>
          <w:tcPr>
            <w:tcW w:w="1400" w:type="pct"/>
          </w:tcPr>
          <w:p w14:paraId="1C5B219B" w14:textId="24B04238"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 xml:space="preserve">Sistema turi gebėti inventorizuoti visą įdiegtą programinę įrangą ir programinės </w:t>
            </w:r>
            <w:r w:rsidRPr="003F32E4">
              <w:rPr>
                <w:rFonts w:ascii="Times New Roman" w:eastAsia="Tahoma" w:hAnsi="Times New Roman" w:cs="Times New Roman"/>
                <w:sz w:val="24"/>
                <w:szCs w:val="24"/>
              </w:rPr>
              <w:lastRenderedPageBreak/>
              <w:t>įrangos licencijas, teikti informaciją apie licencijų galiojimo laiką.</w:t>
            </w:r>
          </w:p>
        </w:tc>
        <w:tc>
          <w:tcPr>
            <w:tcW w:w="2118" w:type="pct"/>
          </w:tcPr>
          <w:p w14:paraId="425FB209" w14:textId="49E1BE05"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lastRenderedPageBreak/>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139B7E53" w14:textId="6C3DDBD5" w:rsidTr="007476E9">
        <w:trPr>
          <w:trHeight w:val="43"/>
        </w:trPr>
        <w:tc>
          <w:tcPr>
            <w:tcW w:w="736" w:type="pct"/>
            <w:vMerge/>
          </w:tcPr>
          <w:p w14:paraId="75B1D9CD"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09D3F0EF" w14:textId="56A68C0A"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Pasirenkamo turto stebėjimas</w:t>
            </w:r>
          </w:p>
        </w:tc>
        <w:tc>
          <w:tcPr>
            <w:tcW w:w="1400" w:type="pct"/>
          </w:tcPr>
          <w:p w14:paraId="42FD89C7" w14:textId="30B21BE0"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turėti galimybę įvesti ir sekti įvairaus tipo turtą: IT turtą, biuro baldus, mobiliuosius telefonus ir kt.</w:t>
            </w:r>
          </w:p>
        </w:tc>
        <w:tc>
          <w:tcPr>
            <w:tcW w:w="2118" w:type="pct"/>
          </w:tcPr>
          <w:p w14:paraId="1C276F0B" w14:textId="637501C4"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441624F3" w14:textId="2FDBCBCB" w:rsidTr="007476E9">
        <w:trPr>
          <w:trHeight w:val="43"/>
        </w:trPr>
        <w:tc>
          <w:tcPr>
            <w:tcW w:w="736" w:type="pct"/>
            <w:vMerge/>
          </w:tcPr>
          <w:p w14:paraId="4F49E043"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604222AF" w14:textId="0C6C2EFB"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IT turto gyvavimo ciklo valdymas</w:t>
            </w:r>
          </w:p>
        </w:tc>
        <w:tc>
          <w:tcPr>
            <w:tcW w:w="1400" w:type="pct"/>
          </w:tcPr>
          <w:p w14:paraId="602D4753" w14:textId="4C8ED7FC"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leisti valdyti turto gyvavimo ciklą, įskaitant pirkimų, garantijų, priežiūros ir programinės įrangos eksploatacijos pabaigų (EOL).</w:t>
            </w:r>
          </w:p>
        </w:tc>
        <w:tc>
          <w:tcPr>
            <w:tcW w:w="2118" w:type="pct"/>
          </w:tcPr>
          <w:p w14:paraId="1E25F993" w14:textId="50EC7323"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5EDACFC0" w14:textId="31E4332D" w:rsidTr="007476E9">
        <w:trPr>
          <w:trHeight w:val="43"/>
        </w:trPr>
        <w:tc>
          <w:tcPr>
            <w:tcW w:w="736" w:type="pct"/>
            <w:vMerge/>
          </w:tcPr>
          <w:p w14:paraId="20946A67"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71C25219" w14:textId="0E4CAE14"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Programinės įrangos versijų ir pažeidžiamumų aptikimas</w:t>
            </w:r>
          </w:p>
        </w:tc>
        <w:tc>
          <w:tcPr>
            <w:tcW w:w="1400" w:type="pct"/>
          </w:tcPr>
          <w:p w14:paraId="78C2A903" w14:textId="087270A1"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galėti nustatyti pasenusias ar pažeidžiamas programinės įrangos versijas.</w:t>
            </w:r>
          </w:p>
        </w:tc>
        <w:tc>
          <w:tcPr>
            <w:tcW w:w="2118" w:type="pct"/>
          </w:tcPr>
          <w:p w14:paraId="1A8C16B9" w14:textId="0B51A105"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6989BFD7" w14:textId="0B5074BA" w:rsidTr="007476E9">
        <w:trPr>
          <w:trHeight w:val="43"/>
        </w:trPr>
        <w:tc>
          <w:tcPr>
            <w:tcW w:w="736" w:type="pct"/>
            <w:vMerge/>
          </w:tcPr>
          <w:p w14:paraId="0B60D5BD"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016DA56D" w14:textId="4757D918"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Tinklo aptikimas</w:t>
            </w:r>
          </w:p>
        </w:tc>
        <w:tc>
          <w:tcPr>
            <w:tcW w:w="1400" w:type="pct"/>
          </w:tcPr>
          <w:p w14:paraId="1CF47719" w14:textId="43D1F4AF"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galėti nuskaityti visą tinklą, įskaitant potinklius, VLAN ir išorinius tinklo ryšius.</w:t>
            </w:r>
          </w:p>
        </w:tc>
        <w:tc>
          <w:tcPr>
            <w:tcW w:w="2118" w:type="pct"/>
          </w:tcPr>
          <w:p w14:paraId="289ABBEB" w14:textId="0F3332EE"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5B0EC8DE" w14:textId="5327F0A0" w:rsidTr="007476E9">
        <w:trPr>
          <w:trHeight w:val="43"/>
        </w:trPr>
        <w:tc>
          <w:tcPr>
            <w:tcW w:w="736" w:type="pct"/>
            <w:vMerge/>
          </w:tcPr>
          <w:p w14:paraId="64917910"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0BFC132C" w14:textId="7461F4B1"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SNMP ir WMI palaikymas</w:t>
            </w:r>
          </w:p>
        </w:tc>
        <w:tc>
          <w:tcPr>
            <w:tcW w:w="1400" w:type="pct"/>
          </w:tcPr>
          <w:p w14:paraId="3BDE5279" w14:textId="5300522B" w:rsidR="00990C86" w:rsidRPr="003F32E4" w:rsidRDefault="00990C86" w:rsidP="00650BBB">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palaikyti paprastąjį tinklo valdymo protokolą (SNMP</w:t>
            </w:r>
            <w:r>
              <w:rPr>
                <w:rFonts w:ascii="Times New Roman" w:eastAsia="Tahoma" w:hAnsi="Times New Roman" w:cs="Times New Roman"/>
                <w:sz w:val="24"/>
                <w:szCs w:val="24"/>
              </w:rPr>
              <w:t xml:space="preserve"> (versijos v1, v2 ir v3</w:t>
            </w:r>
            <w:r w:rsidRPr="003F32E4">
              <w:rPr>
                <w:rFonts w:ascii="Times New Roman" w:eastAsia="Tahoma" w:hAnsi="Times New Roman" w:cs="Times New Roman"/>
                <w:sz w:val="24"/>
                <w:szCs w:val="24"/>
              </w:rPr>
              <w:t>) ir "Windows Management Instrumentation" (WMI), kad būtų galima pateikti užklausas įrenginiams.</w:t>
            </w:r>
          </w:p>
        </w:tc>
        <w:tc>
          <w:tcPr>
            <w:tcW w:w="2118" w:type="pct"/>
          </w:tcPr>
          <w:p w14:paraId="3E470430" w14:textId="5D86D141" w:rsidR="00990C86" w:rsidRPr="00E93910" w:rsidRDefault="002742D8" w:rsidP="00650BBB">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465B50E6" w14:textId="45788C04" w:rsidTr="007476E9">
        <w:trPr>
          <w:trHeight w:val="43"/>
        </w:trPr>
        <w:tc>
          <w:tcPr>
            <w:tcW w:w="736" w:type="pct"/>
            <w:vMerge/>
          </w:tcPr>
          <w:p w14:paraId="613CCF7A"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71D1EAA8" w14:textId="0623D3DD"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Grupavimas</w:t>
            </w:r>
          </w:p>
        </w:tc>
        <w:tc>
          <w:tcPr>
            <w:tcW w:w="1400" w:type="pct"/>
          </w:tcPr>
          <w:p w14:paraId="74F06B8F" w14:textId="16A8073D"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būti galimybė grupuoti išteklius pagal vietą, tipą, priklausomybę ir kitais parametrais.</w:t>
            </w:r>
          </w:p>
        </w:tc>
        <w:tc>
          <w:tcPr>
            <w:tcW w:w="2118" w:type="pct"/>
          </w:tcPr>
          <w:p w14:paraId="3CA0427B" w14:textId="304D39FB" w:rsidR="00990C86" w:rsidRPr="00E93910" w:rsidRDefault="002742D8" w:rsidP="009D68A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088F4965" w14:textId="6B233808" w:rsidTr="007476E9">
        <w:trPr>
          <w:trHeight w:val="43"/>
        </w:trPr>
        <w:tc>
          <w:tcPr>
            <w:tcW w:w="736" w:type="pct"/>
            <w:vMerge/>
          </w:tcPr>
          <w:p w14:paraId="383B5C73"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04AF80F0" w14:textId="7EB77509"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Atvaizdavimas</w:t>
            </w:r>
          </w:p>
        </w:tc>
        <w:tc>
          <w:tcPr>
            <w:tcW w:w="1400" w:type="pct"/>
          </w:tcPr>
          <w:p w14:paraId="585679E6" w14:textId="48D08169" w:rsidR="00990C86" w:rsidRPr="003F32E4" w:rsidRDefault="00990C86" w:rsidP="00EE479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būti galimybė stebėti išteklių vietas žemėlapiuose naudojant patalpų brėžinius.</w:t>
            </w:r>
          </w:p>
        </w:tc>
        <w:tc>
          <w:tcPr>
            <w:tcW w:w="2118" w:type="pct"/>
          </w:tcPr>
          <w:p w14:paraId="41297275" w14:textId="2732CC8B" w:rsidR="00990C86" w:rsidRPr="00E93910" w:rsidRDefault="002742D8" w:rsidP="00EE479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35240BC2" w14:textId="6E18CD8A" w:rsidTr="007476E9">
        <w:trPr>
          <w:trHeight w:val="43"/>
        </w:trPr>
        <w:tc>
          <w:tcPr>
            <w:tcW w:w="736" w:type="pct"/>
            <w:vMerge/>
          </w:tcPr>
          <w:p w14:paraId="7BFF5D30"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746" w:type="pct"/>
          </w:tcPr>
          <w:p w14:paraId="71D774E6" w14:textId="4CBA9CA2" w:rsidR="00990C86" w:rsidRPr="003F32E4" w:rsidRDefault="00990C86" w:rsidP="009D68A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Nuotolinis valdymas</w:t>
            </w:r>
          </w:p>
        </w:tc>
        <w:tc>
          <w:tcPr>
            <w:tcW w:w="1400" w:type="pct"/>
          </w:tcPr>
          <w:p w14:paraId="0EA6EECE" w14:textId="1EFDD2B7" w:rsidR="00990C86" w:rsidRPr="003F32E4" w:rsidRDefault="00990C86" w:rsidP="00EE4799">
            <w:pPr>
              <w:autoSpaceDN w:val="0"/>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būti galimybė nuotoliniu būdu atlikti pasirinktinius veiksmus įrenginiuose (pasitikrinti pasiekiamumą, išjungti, paleisti komandas).</w:t>
            </w:r>
          </w:p>
        </w:tc>
        <w:tc>
          <w:tcPr>
            <w:tcW w:w="2118" w:type="pct"/>
          </w:tcPr>
          <w:p w14:paraId="48921B92" w14:textId="4F0B7FDC" w:rsidR="00990C86" w:rsidRPr="00E93910" w:rsidRDefault="002742D8" w:rsidP="00EE4799">
            <w:pPr>
              <w:autoSpaceDN w:val="0"/>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 xml:space="preserve">Deklaruoja tiekėjas ir </w:t>
            </w:r>
            <w:r w:rsidR="009A2F9F" w:rsidRPr="00E93910">
              <w:rPr>
                <w:rFonts w:ascii="Times New Roman" w:eastAsia="Tahoma" w:hAnsi="Times New Roman" w:cs="Times New Roman"/>
                <w:i/>
                <w:iCs/>
                <w:sz w:val="24"/>
                <w:szCs w:val="24"/>
              </w:rPr>
              <w:t xml:space="preserve">kartu su pasiūlymu </w:t>
            </w:r>
            <w:r w:rsidRPr="00E93910">
              <w:rPr>
                <w:rFonts w:ascii="Times New Roman" w:eastAsia="Tahoma" w:hAnsi="Times New Roman" w:cs="Times New Roman"/>
                <w:i/>
                <w:iCs/>
                <w:sz w:val="24"/>
                <w:szCs w:val="24"/>
              </w:rPr>
              <w:t>pateikia gamintojo dokumentus arba nuorodas į gamintojo interneto puslapį.</w:t>
            </w:r>
          </w:p>
        </w:tc>
      </w:tr>
      <w:tr w:rsidR="00990C86" w:rsidRPr="003F32E4" w14:paraId="3ED0CEF4" w14:textId="2838945F" w:rsidTr="007476E9">
        <w:trPr>
          <w:trHeight w:val="274"/>
        </w:trPr>
        <w:tc>
          <w:tcPr>
            <w:tcW w:w="736" w:type="pct"/>
          </w:tcPr>
          <w:p w14:paraId="5C82C57A" w14:textId="0FDF7066" w:rsidR="00990C86" w:rsidRPr="003F32E4" w:rsidRDefault="00990C86" w:rsidP="009D68A9">
            <w:pPr>
              <w:spacing w:line="240" w:lineRule="auto"/>
              <w:rPr>
                <w:rFonts w:ascii="Times New Roman" w:eastAsia="Tahoma" w:hAnsi="Times New Roman" w:cs="Times New Roman"/>
                <w:color w:val="000000" w:themeColor="text1"/>
                <w:sz w:val="24"/>
                <w:szCs w:val="24"/>
              </w:rPr>
            </w:pPr>
            <w:r w:rsidRPr="003F32E4">
              <w:rPr>
                <w:rFonts w:ascii="Times New Roman" w:eastAsia="Tahoma" w:hAnsi="Times New Roman" w:cs="Times New Roman"/>
                <w:sz w:val="24"/>
                <w:szCs w:val="24"/>
              </w:rPr>
              <w:t>2.2. Tinklo topologijos atvaizdavimas</w:t>
            </w:r>
          </w:p>
        </w:tc>
        <w:tc>
          <w:tcPr>
            <w:tcW w:w="2146" w:type="pct"/>
            <w:gridSpan w:val="2"/>
          </w:tcPr>
          <w:p w14:paraId="1FDEBBA1" w14:textId="59BA09D3" w:rsidR="00990C86" w:rsidRPr="003F32E4" w:rsidRDefault="00990C86" w:rsidP="009D68A9">
            <w:pPr>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generuoti automatinius tinklo topologijos žemėlapius, kad būtų galima suprasti įrenginių ryšius.</w:t>
            </w:r>
          </w:p>
        </w:tc>
        <w:tc>
          <w:tcPr>
            <w:tcW w:w="2118" w:type="pct"/>
          </w:tcPr>
          <w:p w14:paraId="1DA0BC4F" w14:textId="38D432D6" w:rsidR="00990C86" w:rsidRPr="00E93910" w:rsidRDefault="009A2F9F" w:rsidP="009D68A9">
            <w:pPr>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Deklaruoja tiekėjas ir kartu su pasiūlymu pateikia gamintojo dokumentus arba nuorodas į gamintojo interneto puslapį.</w:t>
            </w:r>
          </w:p>
        </w:tc>
      </w:tr>
      <w:tr w:rsidR="00990C86" w:rsidRPr="003F32E4" w14:paraId="3F274BCF" w14:textId="3A64D43A" w:rsidTr="007476E9">
        <w:trPr>
          <w:trHeight w:val="274"/>
        </w:trPr>
        <w:tc>
          <w:tcPr>
            <w:tcW w:w="736" w:type="pct"/>
          </w:tcPr>
          <w:p w14:paraId="6C18B534" w14:textId="178232B4" w:rsidR="00990C86" w:rsidRPr="003F32E4" w:rsidRDefault="00990C86" w:rsidP="009D68A9">
            <w:pPr>
              <w:spacing w:line="240" w:lineRule="auto"/>
              <w:ind w:left="0"/>
              <w:rPr>
                <w:rFonts w:ascii="Times New Roman" w:eastAsia="Tahoma" w:hAnsi="Times New Roman" w:cs="Times New Roman"/>
                <w:color w:val="000000" w:themeColor="text1"/>
                <w:sz w:val="24"/>
                <w:szCs w:val="24"/>
              </w:rPr>
            </w:pPr>
            <w:r w:rsidRPr="003F32E4">
              <w:rPr>
                <w:rFonts w:ascii="Times New Roman" w:eastAsia="Tahoma" w:hAnsi="Times New Roman" w:cs="Times New Roman"/>
                <w:color w:val="000000" w:themeColor="text1"/>
                <w:sz w:val="24"/>
                <w:szCs w:val="24"/>
              </w:rPr>
              <w:lastRenderedPageBreak/>
              <w:t>2.3. Sistemos suderinamumas</w:t>
            </w:r>
          </w:p>
          <w:p w14:paraId="50371332" w14:textId="09C5F63A"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2146" w:type="pct"/>
            <w:gridSpan w:val="2"/>
          </w:tcPr>
          <w:p w14:paraId="0C3385C6" w14:textId="3ECA1941" w:rsidR="00990C86" w:rsidRPr="003F32E4" w:rsidRDefault="00990C86" w:rsidP="007F4243">
            <w:pPr>
              <w:spacing w:line="240" w:lineRule="auto"/>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 xml:space="preserve">Sistema turi būti diegiama į virtualią </w:t>
            </w:r>
            <w:r>
              <w:rPr>
                <w:rFonts w:ascii="Times New Roman" w:eastAsia="Tahoma" w:hAnsi="Times New Roman" w:cs="Times New Roman"/>
                <w:sz w:val="24"/>
                <w:szCs w:val="24"/>
              </w:rPr>
              <w:t>P</w:t>
            </w:r>
            <w:r w:rsidRPr="003F32E4">
              <w:rPr>
                <w:rFonts w:ascii="Times New Roman" w:eastAsia="Tahoma" w:hAnsi="Times New Roman" w:cs="Times New Roman"/>
                <w:sz w:val="24"/>
                <w:szCs w:val="24"/>
              </w:rPr>
              <w:t xml:space="preserve">erkančiosios organizacijos infrastruktūrą (negali veikti debesijos paslaugų pagalba). Turi būti pateikta visa (pagal gamintojo rekomendacijas) programinė įranga ir visos licencijos, reikalingos įvardintam funkcionalumui ir jo palaikymui užtikrinti. </w:t>
            </w:r>
            <w:r w:rsidRPr="003F32E4">
              <w:rPr>
                <w:rFonts w:ascii="Times New Roman" w:eastAsia="Tahoma" w:hAnsi="Times New Roman" w:cs="Times New Roman"/>
                <w:color w:val="000000" w:themeColor="text1"/>
                <w:sz w:val="24"/>
                <w:szCs w:val="24"/>
              </w:rPr>
              <w:t>Turi būti suderinama su šiuo metu perkančiosios organizacijos naudojama VMware ESXi Server 7.0 arba naujesnėmis virtualizacijos platformomis.</w:t>
            </w:r>
          </w:p>
        </w:tc>
        <w:tc>
          <w:tcPr>
            <w:tcW w:w="2118" w:type="pct"/>
          </w:tcPr>
          <w:p w14:paraId="492E9162" w14:textId="06F7BB93" w:rsidR="00990C86" w:rsidRPr="003F32E4" w:rsidRDefault="009A2F9F" w:rsidP="007F4243">
            <w:pPr>
              <w:spacing w:line="240" w:lineRule="auto"/>
              <w:jc w:val="both"/>
              <w:rPr>
                <w:rFonts w:ascii="Times New Roman" w:eastAsia="Tahoma" w:hAnsi="Times New Roman" w:cs="Times New Roman"/>
                <w:sz w:val="24"/>
                <w:szCs w:val="24"/>
              </w:rPr>
            </w:pPr>
            <w:r w:rsidRPr="00881547">
              <w:rPr>
                <w:rFonts w:ascii="Times New Roman" w:eastAsia="Tahoma" w:hAnsi="Times New Roman" w:cs="Times New Roman"/>
                <w:i/>
                <w:iCs/>
                <w:sz w:val="24"/>
                <w:szCs w:val="24"/>
              </w:rPr>
              <w:t>Deklaruoja tiekėjas ir kartu su pasiūlymu pateikia</w:t>
            </w:r>
            <w:r w:rsidRPr="00881547">
              <w:rPr>
                <w:rFonts w:ascii="Times New Roman" w:eastAsia="Tahoma" w:hAnsi="Times New Roman" w:cs="Times New Roman"/>
                <w:sz w:val="24"/>
                <w:szCs w:val="24"/>
              </w:rPr>
              <w:t xml:space="preserve"> </w:t>
            </w:r>
            <w:r w:rsidRPr="00881547">
              <w:rPr>
                <w:rFonts w:ascii="Times New Roman" w:eastAsia="Tahoma" w:hAnsi="Times New Roman" w:cs="Times New Roman"/>
                <w:i/>
                <w:iCs/>
                <w:sz w:val="24"/>
                <w:szCs w:val="24"/>
              </w:rPr>
              <w:t>gamintojo dokumentus arba nuorodas į gamintojo interneto puslapį, patvirtinanči</w:t>
            </w:r>
            <w:r w:rsidR="00E93910" w:rsidRPr="00881547">
              <w:rPr>
                <w:rFonts w:ascii="Times New Roman" w:eastAsia="Tahoma" w:hAnsi="Times New Roman" w:cs="Times New Roman"/>
                <w:i/>
                <w:iCs/>
                <w:sz w:val="24"/>
                <w:szCs w:val="24"/>
              </w:rPr>
              <w:t>u</w:t>
            </w:r>
            <w:r w:rsidRPr="00881547">
              <w:rPr>
                <w:rFonts w:ascii="Times New Roman" w:eastAsia="Tahoma" w:hAnsi="Times New Roman" w:cs="Times New Roman"/>
                <w:i/>
                <w:iCs/>
                <w:sz w:val="24"/>
                <w:szCs w:val="24"/>
              </w:rPr>
              <w:t>s, kad tai</w:t>
            </w:r>
            <w:r w:rsidR="00E93910" w:rsidRPr="00881547">
              <w:rPr>
                <w:rFonts w:ascii="Times New Roman" w:eastAsia="Tahoma" w:hAnsi="Times New Roman" w:cs="Times New Roman"/>
                <w:i/>
                <w:iCs/>
                <w:sz w:val="24"/>
                <w:szCs w:val="24"/>
              </w:rPr>
              <w:t xml:space="preserve"> ne debesijos paslaugų pagalba veikianti sistema.</w:t>
            </w:r>
          </w:p>
        </w:tc>
      </w:tr>
      <w:tr w:rsidR="00990C86" w:rsidRPr="003F32E4" w14:paraId="2C3A7BC3" w14:textId="1A8C2E0D" w:rsidTr="007476E9">
        <w:trPr>
          <w:trHeight w:val="274"/>
        </w:trPr>
        <w:tc>
          <w:tcPr>
            <w:tcW w:w="736" w:type="pct"/>
            <w:shd w:val="clear" w:color="auto" w:fill="FFFFFF" w:themeFill="background1"/>
          </w:tcPr>
          <w:p w14:paraId="29208E73" w14:textId="484B5366" w:rsidR="00990C86" w:rsidRPr="003F32E4" w:rsidRDefault="00990C86" w:rsidP="009D68A9">
            <w:pPr>
              <w:spacing w:line="240" w:lineRule="auto"/>
              <w:ind w:left="0"/>
              <w:rPr>
                <w:rFonts w:ascii="Times New Roman" w:eastAsia="Arial" w:hAnsi="Times New Roman" w:cs="Times New Roman"/>
                <w:sz w:val="24"/>
                <w:szCs w:val="24"/>
              </w:rPr>
            </w:pPr>
            <w:r w:rsidRPr="003F32E4">
              <w:rPr>
                <w:rFonts w:ascii="Times New Roman" w:eastAsia="Arial" w:hAnsi="Times New Roman" w:cs="Times New Roman"/>
                <w:sz w:val="24"/>
                <w:szCs w:val="24"/>
              </w:rPr>
              <w:t>2.4. Vartotojų prieigos kontrolė</w:t>
            </w:r>
          </w:p>
        </w:tc>
        <w:tc>
          <w:tcPr>
            <w:tcW w:w="2146" w:type="pct"/>
            <w:gridSpan w:val="2"/>
            <w:shd w:val="clear" w:color="auto" w:fill="FFFFFF" w:themeFill="background1"/>
          </w:tcPr>
          <w:p w14:paraId="5110246F" w14:textId="184B3B64" w:rsidR="00990C86" w:rsidRPr="003F32E4" w:rsidRDefault="00990C86" w:rsidP="009D68A9">
            <w:pPr>
              <w:spacing w:after="200" w:line="240" w:lineRule="auto"/>
              <w:ind w:left="0"/>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leisti ne mažiau kaip:</w:t>
            </w:r>
          </w:p>
          <w:p w14:paraId="6EE75B90" w14:textId="5F3BB399" w:rsidR="00990C86" w:rsidRPr="003F32E4" w:rsidRDefault="00990C86" w:rsidP="009D68A9">
            <w:pPr>
              <w:pStyle w:val="ListParagraph"/>
              <w:numPr>
                <w:ilvl w:val="0"/>
                <w:numId w:val="26"/>
              </w:numPr>
              <w:spacing w:line="240" w:lineRule="auto"/>
              <w:jc w:val="both"/>
              <w:rPr>
                <w:rFonts w:ascii="Times New Roman" w:eastAsia="Arial" w:hAnsi="Times New Roman" w:cs="Times New Roman"/>
                <w:sz w:val="24"/>
                <w:szCs w:val="24"/>
              </w:rPr>
            </w:pPr>
            <w:r w:rsidRPr="003F32E4">
              <w:rPr>
                <w:rFonts w:ascii="Times New Roman" w:eastAsia="Tahoma" w:hAnsi="Times New Roman" w:cs="Times New Roman"/>
                <w:sz w:val="24"/>
                <w:szCs w:val="24"/>
              </w:rPr>
              <w:t>turi palaikyti lokalių naudotojų ir Microsoft Active Directory naudotojų prisijungimus;</w:t>
            </w:r>
          </w:p>
          <w:p w14:paraId="610587E0" w14:textId="1609E5D9" w:rsidR="00990C86" w:rsidRPr="00035AD2" w:rsidRDefault="00990C86" w:rsidP="00035AD2">
            <w:pPr>
              <w:pStyle w:val="ListParagraph"/>
              <w:numPr>
                <w:ilvl w:val="0"/>
                <w:numId w:val="26"/>
              </w:numPr>
              <w:spacing w:line="240" w:lineRule="auto"/>
              <w:jc w:val="both"/>
              <w:rPr>
                <w:rFonts w:ascii="Times New Roman" w:eastAsia="Arial" w:hAnsi="Times New Roman" w:cs="Times New Roman"/>
                <w:sz w:val="24"/>
                <w:szCs w:val="24"/>
              </w:rPr>
            </w:pPr>
            <w:r w:rsidRPr="003F32E4">
              <w:rPr>
                <w:rFonts w:ascii="Times New Roman" w:eastAsia="Tahoma" w:hAnsi="Times New Roman" w:cs="Times New Roman"/>
                <w:sz w:val="24"/>
                <w:szCs w:val="24"/>
              </w:rPr>
              <w:t>turi būti galimybė valdyti naudotojų prieiga</w:t>
            </w:r>
            <w:r>
              <w:rPr>
                <w:rFonts w:ascii="Times New Roman" w:eastAsia="Tahoma" w:hAnsi="Times New Roman" w:cs="Times New Roman"/>
                <w:sz w:val="24"/>
                <w:szCs w:val="24"/>
              </w:rPr>
              <w:t>s pagal skirtingas roles (RBAC).</w:t>
            </w:r>
          </w:p>
        </w:tc>
        <w:tc>
          <w:tcPr>
            <w:tcW w:w="2118" w:type="pct"/>
            <w:shd w:val="clear" w:color="auto" w:fill="FFFFFF" w:themeFill="background1"/>
          </w:tcPr>
          <w:p w14:paraId="0ECF6D36" w14:textId="2553F01E" w:rsidR="00990C86" w:rsidRPr="00E93910" w:rsidRDefault="009A2F9F" w:rsidP="009D68A9">
            <w:pPr>
              <w:spacing w:line="240" w:lineRule="auto"/>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Deklaruoja tiekėjas ir kartu su pasiūlymu pateikia gamintojo dokumentus arba nuorodas į gamintojo interneto puslapį.</w:t>
            </w:r>
          </w:p>
        </w:tc>
      </w:tr>
      <w:tr w:rsidR="00990C86" w:rsidRPr="003F32E4" w14:paraId="25FBC80E" w14:textId="469D64D8" w:rsidTr="007476E9">
        <w:trPr>
          <w:trHeight w:val="274"/>
        </w:trPr>
        <w:tc>
          <w:tcPr>
            <w:tcW w:w="736" w:type="pct"/>
          </w:tcPr>
          <w:p w14:paraId="3961D348" w14:textId="72A562FF" w:rsidR="00990C86" w:rsidRPr="003F32E4" w:rsidRDefault="00990C86" w:rsidP="009D68A9">
            <w:pPr>
              <w:spacing w:line="240" w:lineRule="auto"/>
              <w:ind w:left="0"/>
              <w:rPr>
                <w:rFonts w:ascii="Times New Roman" w:eastAsia="Tahoma" w:hAnsi="Times New Roman" w:cs="Times New Roman"/>
                <w:sz w:val="24"/>
                <w:szCs w:val="24"/>
              </w:rPr>
            </w:pPr>
            <w:r w:rsidRPr="003F32E4">
              <w:rPr>
                <w:rFonts w:ascii="Times New Roman" w:eastAsia="Tahoma" w:hAnsi="Times New Roman" w:cs="Times New Roman"/>
                <w:color w:val="000000" w:themeColor="text1"/>
                <w:sz w:val="24"/>
                <w:szCs w:val="24"/>
              </w:rPr>
              <w:t>2.5. Tinklo resursų valdymas</w:t>
            </w:r>
          </w:p>
        </w:tc>
        <w:tc>
          <w:tcPr>
            <w:tcW w:w="2146" w:type="pct"/>
            <w:gridSpan w:val="2"/>
          </w:tcPr>
          <w:p w14:paraId="78F339C2" w14:textId="3401F748" w:rsidR="00990C86" w:rsidRPr="003F32E4" w:rsidRDefault="00990C86" w:rsidP="009D68A9">
            <w:pPr>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būti pritaikyta ir turi leisti valdyti ne mažiau kaip 10 000 tinklo resursų/įrenginių keliose geografinėse vietovėse.</w:t>
            </w:r>
          </w:p>
        </w:tc>
        <w:tc>
          <w:tcPr>
            <w:tcW w:w="2118" w:type="pct"/>
          </w:tcPr>
          <w:p w14:paraId="1F327D1A" w14:textId="34F124D9" w:rsidR="00990C86" w:rsidRPr="00E93910" w:rsidRDefault="009A2F9F" w:rsidP="009D68A9">
            <w:pPr>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Deklaruoja tiekėjas</w:t>
            </w:r>
          </w:p>
        </w:tc>
      </w:tr>
      <w:tr w:rsidR="00990C86" w:rsidRPr="003F32E4" w14:paraId="1C7739D0" w14:textId="6EF5FE9F" w:rsidTr="007476E9">
        <w:trPr>
          <w:trHeight w:val="274"/>
        </w:trPr>
        <w:tc>
          <w:tcPr>
            <w:tcW w:w="736" w:type="pct"/>
          </w:tcPr>
          <w:p w14:paraId="3230BFD9" w14:textId="58B18E62" w:rsidR="00990C86" w:rsidRPr="003F32E4" w:rsidRDefault="00990C86" w:rsidP="009D68A9">
            <w:pPr>
              <w:spacing w:line="240" w:lineRule="auto"/>
              <w:rPr>
                <w:rFonts w:ascii="Times New Roman" w:eastAsia="Tahoma" w:hAnsi="Times New Roman" w:cs="Times New Roman"/>
                <w:color w:val="000000" w:themeColor="text1"/>
                <w:sz w:val="24"/>
                <w:szCs w:val="24"/>
                <w:highlight w:val="yellow"/>
              </w:rPr>
            </w:pPr>
            <w:r w:rsidRPr="003F32E4">
              <w:rPr>
                <w:rFonts w:ascii="Times New Roman" w:eastAsia="Tahoma" w:hAnsi="Times New Roman" w:cs="Times New Roman"/>
                <w:color w:val="000000" w:themeColor="text1"/>
                <w:sz w:val="24"/>
                <w:szCs w:val="24"/>
              </w:rPr>
              <w:t>2.6. Tinklo našumas</w:t>
            </w:r>
          </w:p>
        </w:tc>
        <w:tc>
          <w:tcPr>
            <w:tcW w:w="2146" w:type="pct"/>
            <w:gridSpan w:val="2"/>
          </w:tcPr>
          <w:p w14:paraId="133CBEFA" w14:textId="229F69FB" w:rsidR="00990C86" w:rsidRPr="003F32E4" w:rsidRDefault="00990C86" w:rsidP="009D68A9">
            <w:pPr>
              <w:jc w:val="both"/>
              <w:rPr>
                <w:rFonts w:ascii="Times New Roman" w:eastAsia="Tahoma" w:hAnsi="Times New Roman" w:cs="Times New Roman"/>
                <w:sz w:val="24"/>
                <w:szCs w:val="24"/>
                <w:highlight w:val="yellow"/>
              </w:rPr>
            </w:pPr>
            <w:r w:rsidRPr="003F32E4">
              <w:rPr>
                <w:rFonts w:ascii="Times New Roman" w:eastAsia="Tahoma" w:hAnsi="Times New Roman" w:cs="Times New Roman"/>
                <w:sz w:val="24"/>
                <w:szCs w:val="24"/>
              </w:rPr>
              <w:t>Sistema turi palaikyti nuolatinį tinklo resursų nuskaitymą realiuoju laiku nenaudojant agentų, darydama minimalų poveikį tinklo našumui.</w:t>
            </w:r>
          </w:p>
        </w:tc>
        <w:tc>
          <w:tcPr>
            <w:tcW w:w="2118" w:type="pct"/>
          </w:tcPr>
          <w:p w14:paraId="6E361218" w14:textId="40FD036B" w:rsidR="00990C86" w:rsidRPr="00E93910" w:rsidRDefault="009A2F9F" w:rsidP="009D68A9">
            <w:pPr>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Deklaruoja tiekėjas ir kartu su pasiūlymu pateikia gamintojo dokumentus arba nuorodas į gamintojo interneto puslapį.</w:t>
            </w:r>
          </w:p>
        </w:tc>
      </w:tr>
      <w:tr w:rsidR="00990C86" w:rsidRPr="003F32E4" w14:paraId="411D533B" w14:textId="2B611822" w:rsidTr="007476E9">
        <w:trPr>
          <w:trHeight w:val="274"/>
        </w:trPr>
        <w:tc>
          <w:tcPr>
            <w:tcW w:w="736" w:type="pct"/>
          </w:tcPr>
          <w:p w14:paraId="51E3AD9D" w14:textId="7E7862B6" w:rsidR="00990C86" w:rsidRPr="003F32E4" w:rsidRDefault="00990C86" w:rsidP="00EE4799">
            <w:pPr>
              <w:spacing w:line="240" w:lineRule="auto"/>
              <w:rPr>
                <w:rFonts w:ascii="Times New Roman" w:eastAsia="Tahoma" w:hAnsi="Times New Roman" w:cs="Times New Roman"/>
                <w:color w:val="000000" w:themeColor="text1"/>
                <w:sz w:val="24"/>
                <w:szCs w:val="24"/>
              </w:rPr>
            </w:pPr>
            <w:r w:rsidRPr="003F32E4">
              <w:rPr>
                <w:rFonts w:ascii="Times New Roman" w:eastAsia="Tahoma" w:hAnsi="Times New Roman" w:cs="Times New Roman"/>
                <w:color w:val="000000" w:themeColor="text1"/>
                <w:sz w:val="24"/>
                <w:szCs w:val="24"/>
              </w:rPr>
              <w:t>2.7. Integracijos</w:t>
            </w:r>
          </w:p>
        </w:tc>
        <w:tc>
          <w:tcPr>
            <w:tcW w:w="2146" w:type="pct"/>
            <w:gridSpan w:val="2"/>
          </w:tcPr>
          <w:p w14:paraId="05755F05" w14:textId="006B1816" w:rsidR="00990C86" w:rsidRPr="003F32E4" w:rsidRDefault="00990C86" w:rsidP="009D68A9">
            <w:p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Siūloma Sistema turi integruotis su ne mažiau kaip:</w:t>
            </w:r>
          </w:p>
          <w:p w14:paraId="532CD03C" w14:textId="03A6430A" w:rsidR="00990C86" w:rsidRPr="003F32E4" w:rsidRDefault="00990C86" w:rsidP="009D68A9">
            <w:pPr>
              <w:pStyle w:val="ListParagraph"/>
              <w:numPr>
                <w:ilvl w:val="0"/>
                <w:numId w:val="19"/>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būti galimybė naudoti aplikacijų programines sąsajas (API);</w:t>
            </w:r>
          </w:p>
          <w:p w14:paraId="2ED2207A" w14:textId="5BADB2A3" w:rsidR="00990C86" w:rsidRPr="003F32E4" w:rsidRDefault="00990C86" w:rsidP="009D68A9">
            <w:pPr>
              <w:pStyle w:val="ListParagraph"/>
              <w:numPr>
                <w:ilvl w:val="0"/>
                <w:numId w:val="19"/>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galėti siųsti el. pašto pranešimus;</w:t>
            </w:r>
          </w:p>
          <w:p w14:paraId="7FF63145" w14:textId="40B1602C" w:rsidR="00990C86" w:rsidRPr="003F32E4" w:rsidRDefault="00990C86" w:rsidP="009D68A9">
            <w:pPr>
              <w:pStyle w:val="ListParagraph"/>
              <w:numPr>
                <w:ilvl w:val="0"/>
                <w:numId w:val="19"/>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galėti integruotis su kitomis sistemomis, tokiomis kaip "Microsoft SCCM", "ServiceNow", "Jira".</w:t>
            </w:r>
          </w:p>
          <w:p w14:paraId="25E5F9F7" w14:textId="7717A3E3" w:rsidR="00990C86" w:rsidRPr="003F32E4" w:rsidRDefault="00990C86" w:rsidP="009D68A9">
            <w:pPr>
              <w:pStyle w:val="ListParagraph"/>
              <w:numPr>
                <w:ilvl w:val="0"/>
                <w:numId w:val="19"/>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palaikyti integraciją su IT užklausų valdymo sistemomis (angl. ITSM), tokiomis kaip „Ivanti Service Manager“.</w:t>
            </w:r>
          </w:p>
        </w:tc>
        <w:tc>
          <w:tcPr>
            <w:tcW w:w="2118" w:type="pct"/>
          </w:tcPr>
          <w:p w14:paraId="46E79C1B" w14:textId="076C6AA2" w:rsidR="00990C86" w:rsidRPr="00E93910" w:rsidRDefault="009A2F9F" w:rsidP="009D68A9">
            <w:pPr>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Deklaruoja tiekėjas ir kartu su pasiūlymu pateikia gamintojo dokumentus arba nuorodas į gamintojo interneto puslapį.</w:t>
            </w:r>
          </w:p>
        </w:tc>
      </w:tr>
      <w:tr w:rsidR="00990C86" w:rsidRPr="003F32E4" w14:paraId="0161B10D" w14:textId="3E5C83C9" w:rsidTr="007476E9">
        <w:trPr>
          <w:trHeight w:val="274"/>
        </w:trPr>
        <w:tc>
          <w:tcPr>
            <w:tcW w:w="736" w:type="pct"/>
          </w:tcPr>
          <w:p w14:paraId="61B50BF3" w14:textId="3E7BF5D9" w:rsidR="00990C86" w:rsidRPr="003F32E4" w:rsidRDefault="00990C86" w:rsidP="00EE4799">
            <w:pPr>
              <w:spacing w:line="240" w:lineRule="auto"/>
              <w:rPr>
                <w:rFonts w:ascii="Times New Roman" w:eastAsia="Tahoma" w:hAnsi="Times New Roman" w:cs="Times New Roman"/>
                <w:sz w:val="24"/>
                <w:szCs w:val="24"/>
              </w:rPr>
            </w:pPr>
            <w:r w:rsidRPr="003F32E4">
              <w:rPr>
                <w:rFonts w:ascii="Times New Roman" w:eastAsia="Tahoma" w:hAnsi="Times New Roman" w:cs="Times New Roman"/>
                <w:color w:val="000000" w:themeColor="text1"/>
                <w:sz w:val="24"/>
                <w:szCs w:val="24"/>
              </w:rPr>
              <w:t>2.8. Ataskaitos ir auditas</w:t>
            </w:r>
          </w:p>
        </w:tc>
        <w:tc>
          <w:tcPr>
            <w:tcW w:w="2146" w:type="pct"/>
            <w:gridSpan w:val="2"/>
          </w:tcPr>
          <w:p w14:paraId="3FCC628F" w14:textId="6FC437B7" w:rsidR="00990C86" w:rsidRPr="003F32E4" w:rsidRDefault="00990C86" w:rsidP="009D68A9">
            <w:p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užtikrinti ne mažiau kaip:</w:t>
            </w:r>
          </w:p>
          <w:p w14:paraId="580739E9" w14:textId="395B8356" w:rsidR="00990C86" w:rsidRPr="003F32E4" w:rsidRDefault="00990C86" w:rsidP="009D68A9">
            <w:pPr>
              <w:pStyle w:val="ListParagraph"/>
              <w:numPr>
                <w:ilvl w:val="0"/>
                <w:numId w:val="18"/>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leisti generuoti ataskaitas pagal skirtingus parametrus, nurodytais laiko intervalais ar pagal pageidavimą;</w:t>
            </w:r>
          </w:p>
          <w:p w14:paraId="60FC5852" w14:textId="0D21061F" w:rsidR="00990C86" w:rsidRPr="003F32E4" w:rsidRDefault="00990C86" w:rsidP="009D68A9">
            <w:pPr>
              <w:pStyle w:val="ListParagraph"/>
              <w:numPr>
                <w:ilvl w:val="0"/>
                <w:numId w:val="18"/>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lastRenderedPageBreak/>
              <w:t>turi teikti iš anksto parengtas (integruotas) ataskaitas apie IT turtą, programinės įrangos versijas, licencijų atitiktį, galiojimo laiką, saugumo spragas ir kt.;</w:t>
            </w:r>
          </w:p>
          <w:p w14:paraId="46F48038" w14:textId="58BD32DD" w:rsidR="00990C86" w:rsidRPr="003F32E4" w:rsidRDefault="00990C86" w:rsidP="009D68A9">
            <w:pPr>
              <w:pStyle w:val="ListParagraph"/>
              <w:numPr>
                <w:ilvl w:val="0"/>
                <w:numId w:val="18"/>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teikti automatines atitikties ataskaita</w:t>
            </w:r>
            <w:r>
              <w:rPr>
                <w:rFonts w:ascii="Times New Roman" w:eastAsia="Tahoma" w:hAnsi="Times New Roman" w:cs="Times New Roman"/>
                <w:sz w:val="24"/>
                <w:szCs w:val="24"/>
              </w:rPr>
              <w:t>s (GDPR, HIPAA arba lygiavertes</w:t>
            </w:r>
            <w:r w:rsidRPr="003F32E4">
              <w:rPr>
                <w:rFonts w:ascii="Times New Roman" w:eastAsia="Tahoma" w:hAnsi="Times New Roman" w:cs="Times New Roman"/>
                <w:sz w:val="24"/>
                <w:szCs w:val="24"/>
              </w:rPr>
              <w:t>);</w:t>
            </w:r>
          </w:p>
          <w:p w14:paraId="53294A31" w14:textId="03822AAE" w:rsidR="00990C86" w:rsidRPr="003F32E4" w:rsidRDefault="00990C86" w:rsidP="009D68A9">
            <w:pPr>
              <w:pStyle w:val="ListParagraph"/>
              <w:numPr>
                <w:ilvl w:val="0"/>
                <w:numId w:val="17"/>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leisti sugeneruoti ataskaitas csv</w:t>
            </w:r>
            <w:r>
              <w:rPr>
                <w:rFonts w:ascii="Times New Roman" w:eastAsia="Tahoma" w:hAnsi="Times New Roman" w:cs="Times New Roman"/>
                <w:sz w:val="24"/>
                <w:szCs w:val="24"/>
              </w:rPr>
              <w:t xml:space="preserve"> ir</w:t>
            </w:r>
            <w:r w:rsidRPr="003F32E4">
              <w:rPr>
                <w:rFonts w:ascii="Times New Roman" w:eastAsia="Tahoma" w:hAnsi="Times New Roman" w:cs="Times New Roman"/>
                <w:sz w:val="24"/>
                <w:szCs w:val="24"/>
              </w:rPr>
              <w:t xml:space="preserve"> pdf formatais; </w:t>
            </w:r>
          </w:p>
          <w:p w14:paraId="65FBEE28" w14:textId="6B7EC219" w:rsidR="00990C86" w:rsidRPr="003F32E4" w:rsidRDefault="00990C86" w:rsidP="009D68A9">
            <w:pPr>
              <w:pStyle w:val="ListParagraph"/>
              <w:numPr>
                <w:ilvl w:val="0"/>
                <w:numId w:val="17"/>
              </w:num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turi leisti siųsti ataskaitas arba nuorodas į jas el. paštu.</w:t>
            </w:r>
          </w:p>
        </w:tc>
        <w:tc>
          <w:tcPr>
            <w:tcW w:w="2118" w:type="pct"/>
          </w:tcPr>
          <w:p w14:paraId="7E3896E6" w14:textId="083EC6B9" w:rsidR="00990C86" w:rsidRPr="00E93910" w:rsidRDefault="009A2F9F" w:rsidP="009D68A9">
            <w:pPr>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lastRenderedPageBreak/>
              <w:t>Deklaruoja tiekėjas ir kartu su pasiūlymu pateikia gamintojo dokumentus arba nuorodas į gamintojo interneto puslapį.</w:t>
            </w:r>
          </w:p>
        </w:tc>
      </w:tr>
      <w:tr w:rsidR="00990C86" w:rsidRPr="003F32E4" w14:paraId="4ACE9314" w14:textId="5C01F070" w:rsidTr="007476E9">
        <w:trPr>
          <w:trHeight w:val="784"/>
        </w:trPr>
        <w:tc>
          <w:tcPr>
            <w:tcW w:w="736" w:type="pct"/>
          </w:tcPr>
          <w:p w14:paraId="1A8DA892" w14:textId="6934B153" w:rsidR="00990C86" w:rsidRPr="003F32E4" w:rsidRDefault="00990C86" w:rsidP="009D68A9">
            <w:pPr>
              <w:spacing w:line="240" w:lineRule="auto"/>
              <w:rPr>
                <w:rFonts w:ascii="Times New Roman" w:eastAsia="Tahoma" w:hAnsi="Times New Roman" w:cs="Times New Roman"/>
                <w:color w:val="000000" w:themeColor="text1"/>
                <w:sz w:val="24"/>
                <w:szCs w:val="24"/>
              </w:rPr>
            </w:pPr>
            <w:r w:rsidRPr="003F32E4">
              <w:rPr>
                <w:rFonts w:ascii="Times New Roman" w:eastAsia="Tahoma" w:hAnsi="Times New Roman" w:cs="Times New Roman"/>
                <w:color w:val="000000" w:themeColor="text1"/>
                <w:sz w:val="24"/>
                <w:szCs w:val="24"/>
              </w:rPr>
              <w:t>2.9. Grafinė sąsaja</w:t>
            </w:r>
          </w:p>
        </w:tc>
        <w:tc>
          <w:tcPr>
            <w:tcW w:w="2146" w:type="pct"/>
            <w:gridSpan w:val="2"/>
          </w:tcPr>
          <w:p w14:paraId="6438E49D" w14:textId="671B4210" w:rsidR="00990C86" w:rsidRPr="003F32E4" w:rsidRDefault="00990C86" w:rsidP="009D68A9">
            <w:pPr>
              <w:ind w:left="0"/>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Sistema turi turėti ne mažiau kaip:</w:t>
            </w:r>
          </w:p>
          <w:p w14:paraId="38FAE449" w14:textId="135CAB7C" w:rsidR="00990C86" w:rsidRPr="003F32E4" w:rsidRDefault="00990C86" w:rsidP="009D68A9">
            <w:pPr>
              <w:pStyle w:val="ListParagraph"/>
              <w:numPr>
                <w:ilvl w:val="0"/>
                <w:numId w:val="2"/>
              </w:numPr>
              <w:spacing w:after="0" w:line="240" w:lineRule="auto"/>
              <w:ind w:left="714" w:hanging="357"/>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grafinę naudotojų sąsają, pasiekiamą saugiu HTTPS protokolu interneto naršykle ir nereikalauti nesaugių trečių šalių technologijų, tokių kaip Flash, ActiveX ar JAVA.</w:t>
            </w:r>
          </w:p>
        </w:tc>
        <w:tc>
          <w:tcPr>
            <w:tcW w:w="2118" w:type="pct"/>
          </w:tcPr>
          <w:p w14:paraId="5171CE54" w14:textId="4CEE161C" w:rsidR="00990C86" w:rsidRPr="009A2F9F" w:rsidRDefault="009A2F9F" w:rsidP="009D68A9">
            <w:pPr>
              <w:jc w:val="both"/>
              <w:rPr>
                <w:rFonts w:ascii="Times New Roman" w:eastAsia="Tahoma" w:hAnsi="Times New Roman" w:cs="Times New Roman"/>
                <w:i/>
                <w:iCs/>
                <w:sz w:val="24"/>
                <w:szCs w:val="24"/>
              </w:rPr>
            </w:pPr>
            <w:r w:rsidRPr="009A2F9F">
              <w:rPr>
                <w:rFonts w:ascii="Times New Roman" w:eastAsia="Tahoma" w:hAnsi="Times New Roman" w:cs="Times New Roman"/>
                <w:i/>
                <w:iCs/>
                <w:sz w:val="24"/>
                <w:szCs w:val="24"/>
              </w:rPr>
              <w:t>Deklaruoja tiekėjas ir kartu su pasiūlymu pateikia gamintojo dokumentus arba nuorodas į gamintojo interneto puslapį.</w:t>
            </w:r>
          </w:p>
        </w:tc>
      </w:tr>
      <w:tr w:rsidR="00990C86" w:rsidRPr="003F32E4" w14:paraId="68AC9C38" w14:textId="16055DF6" w:rsidTr="007476E9">
        <w:trPr>
          <w:trHeight w:val="288"/>
        </w:trPr>
        <w:tc>
          <w:tcPr>
            <w:tcW w:w="736" w:type="pct"/>
            <w:vMerge w:val="restart"/>
          </w:tcPr>
          <w:p w14:paraId="0E704CDA" w14:textId="160F0EA4" w:rsidR="00990C86" w:rsidRPr="003F32E4" w:rsidRDefault="00990C86" w:rsidP="009D68A9">
            <w:pPr>
              <w:spacing w:line="240" w:lineRule="auto"/>
              <w:rPr>
                <w:rFonts w:ascii="Times New Roman" w:eastAsia="Tahoma" w:hAnsi="Times New Roman" w:cs="Times New Roman"/>
                <w:color w:val="000000" w:themeColor="text1"/>
                <w:sz w:val="24"/>
                <w:szCs w:val="24"/>
              </w:rPr>
            </w:pPr>
            <w:r w:rsidRPr="003F32E4">
              <w:rPr>
                <w:rFonts w:ascii="Times New Roman" w:eastAsia="Tahoma" w:hAnsi="Times New Roman" w:cs="Times New Roman"/>
                <w:color w:val="000000" w:themeColor="text1"/>
                <w:sz w:val="24"/>
                <w:szCs w:val="24"/>
              </w:rPr>
              <w:t>2.10. Garantiniai įsipareigojimai, techninis aptarnavimas</w:t>
            </w:r>
          </w:p>
        </w:tc>
        <w:tc>
          <w:tcPr>
            <w:tcW w:w="2146" w:type="pct"/>
            <w:gridSpan w:val="2"/>
          </w:tcPr>
          <w:p w14:paraId="054102B1" w14:textId="7310419E" w:rsidR="00990C86" w:rsidRPr="003F32E4" w:rsidRDefault="00990C86" w:rsidP="009D68A9">
            <w:p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 xml:space="preserve">Ne </w:t>
            </w:r>
            <w:r w:rsidRPr="00BB6BA3">
              <w:rPr>
                <w:rFonts w:ascii="Times New Roman" w:eastAsia="Tahoma" w:hAnsi="Times New Roman" w:cs="Times New Roman"/>
                <w:sz w:val="24"/>
                <w:szCs w:val="24"/>
              </w:rPr>
              <w:t xml:space="preserve">mažiau </w:t>
            </w:r>
            <w:r w:rsidRPr="00A4123F">
              <w:rPr>
                <w:rFonts w:ascii="Times New Roman" w:eastAsia="Tahoma" w:hAnsi="Times New Roman" w:cs="Times New Roman"/>
                <w:sz w:val="24"/>
                <w:szCs w:val="24"/>
              </w:rPr>
              <w:t>60 mėnesių gamintojo užtikrinta garantija</w:t>
            </w:r>
            <w:r w:rsidRPr="003F32E4">
              <w:rPr>
                <w:rFonts w:ascii="Times New Roman" w:eastAsia="Tahoma" w:hAnsi="Times New Roman" w:cs="Times New Roman"/>
                <w:sz w:val="24"/>
                <w:szCs w:val="24"/>
              </w:rPr>
              <w:t xml:space="preserve"> (pradedant skaičiuoti nuo perdavimo-priėmimo akto pasirašymo datos). Garantijos metu turi būti nemokamai šalinami įrangos gedimai, pateikiami programinės įrangos atnaujinimai (naujos versijos, klaidų pataisymai ir pan.) bei teikiama pagalba sprendžiant siūlomos programinės įrangos sutrikimus. Garantiniu laikotarpiu turi galioti visos licencijos (įskaitant Microsoft SQL jeigu tokios yra naudojamos) ir jų užtikrinami funkcionalumai.</w:t>
            </w:r>
          </w:p>
        </w:tc>
        <w:tc>
          <w:tcPr>
            <w:tcW w:w="2118" w:type="pct"/>
          </w:tcPr>
          <w:p w14:paraId="66F259FE" w14:textId="2AF6F952" w:rsidR="00990C86" w:rsidRPr="009A2F9F" w:rsidRDefault="009A2F9F" w:rsidP="009D68A9">
            <w:pPr>
              <w:jc w:val="both"/>
              <w:rPr>
                <w:rFonts w:ascii="Times New Roman" w:eastAsia="Tahoma" w:hAnsi="Times New Roman" w:cs="Times New Roman"/>
                <w:i/>
                <w:iCs/>
                <w:sz w:val="24"/>
                <w:szCs w:val="24"/>
              </w:rPr>
            </w:pPr>
            <w:r w:rsidRPr="009A2F9F">
              <w:rPr>
                <w:rFonts w:ascii="Times New Roman" w:eastAsia="Tahoma" w:hAnsi="Times New Roman" w:cs="Times New Roman"/>
                <w:i/>
                <w:iCs/>
                <w:sz w:val="24"/>
                <w:szCs w:val="24"/>
              </w:rPr>
              <w:t>Deklaruoja tiekėjas</w:t>
            </w:r>
          </w:p>
        </w:tc>
      </w:tr>
      <w:tr w:rsidR="00990C86" w:rsidRPr="003F32E4" w14:paraId="6EC84663" w14:textId="7A7344E1" w:rsidTr="007476E9">
        <w:trPr>
          <w:trHeight w:val="288"/>
        </w:trPr>
        <w:tc>
          <w:tcPr>
            <w:tcW w:w="736" w:type="pct"/>
            <w:vMerge/>
          </w:tcPr>
          <w:p w14:paraId="4B5428D1"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2146" w:type="pct"/>
            <w:gridSpan w:val="2"/>
          </w:tcPr>
          <w:p w14:paraId="76AEBCFA" w14:textId="7149EAF1" w:rsidR="00990C86" w:rsidRPr="003F32E4" w:rsidRDefault="00990C86" w:rsidP="009D68A9">
            <w:p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Pirkėjui turi būti suteikta prieiga prie programinės įrangos kūrėjo/gamintojo klientų puslapio.</w:t>
            </w:r>
          </w:p>
        </w:tc>
        <w:tc>
          <w:tcPr>
            <w:tcW w:w="2118" w:type="pct"/>
          </w:tcPr>
          <w:p w14:paraId="33266340" w14:textId="300F1A46" w:rsidR="00990C86" w:rsidRPr="00E93910" w:rsidRDefault="009A2F9F" w:rsidP="009D68A9">
            <w:pPr>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Deklaruoja tiekėjas</w:t>
            </w:r>
          </w:p>
        </w:tc>
      </w:tr>
      <w:tr w:rsidR="00990C86" w:rsidRPr="003F32E4" w14:paraId="735F00C0" w14:textId="62BA5D4C" w:rsidTr="007476E9">
        <w:trPr>
          <w:trHeight w:val="288"/>
        </w:trPr>
        <w:tc>
          <w:tcPr>
            <w:tcW w:w="736" w:type="pct"/>
            <w:vMerge/>
          </w:tcPr>
          <w:p w14:paraId="1441473E" w14:textId="77777777" w:rsidR="00990C86" w:rsidRPr="003F32E4" w:rsidRDefault="00990C86" w:rsidP="009D68A9">
            <w:pPr>
              <w:spacing w:line="240" w:lineRule="auto"/>
              <w:rPr>
                <w:rFonts w:ascii="Times New Roman" w:eastAsia="Tahoma" w:hAnsi="Times New Roman" w:cs="Times New Roman"/>
                <w:color w:val="000000" w:themeColor="text1"/>
                <w:sz w:val="24"/>
                <w:szCs w:val="24"/>
              </w:rPr>
            </w:pPr>
          </w:p>
        </w:tc>
        <w:tc>
          <w:tcPr>
            <w:tcW w:w="2146" w:type="pct"/>
            <w:gridSpan w:val="2"/>
          </w:tcPr>
          <w:p w14:paraId="2756D1FE" w14:textId="75C54D62" w:rsidR="00990C86" w:rsidRPr="003F32E4" w:rsidRDefault="00990C86" w:rsidP="009D68A9">
            <w:pPr>
              <w:jc w:val="both"/>
              <w:rPr>
                <w:rFonts w:ascii="Times New Roman" w:eastAsia="Tahoma" w:hAnsi="Times New Roman" w:cs="Times New Roman"/>
                <w:sz w:val="24"/>
                <w:szCs w:val="24"/>
              </w:rPr>
            </w:pPr>
            <w:r w:rsidRPr="003F32E4">
              <w:rPr>
                <w:rFonts w:ascii="Times New Roman" w:eastAsia="Tahoma" w:hAnsi="Times New Roman" w:cs="Times New Roman"/>
                <w:sz w:val="24"/>
                <w:szCs w:val="24"/>
              </w:rPr>
              <w:t>Tiekėjas turi užtikrinti techninės pagalbos teikimą internetu, telefonu ir elektroniniu paštu darbo dienomis, darbo valandomis (paslaugos tipas 8x5).</w:t>
            </w:r>
          </w:p>
        </w:tc>
        <w:tc>
          <w:tcPr>
            <w:tcW w:w="2118" w:type="pct"/>
          </w:tcPr>
          <w:p w14:paraId="229A1EA7" w14:textId="6DAB0C5E" w:rsidR="00990C86" w:rsidRPr="00E93910" w:rsidRDefault="009A2F9F" w:rsidP="009D68A9">
            <w:pPr>
              <w:jc w:val="both"/>
              <w:rPr>
                <w:rFonts w:ascii="Times New Roman" w:eastAsia="Tahoma" w:hAnsi="Times New Roman" w:cs="Times New Roman"/>
                <w:i/>
                <w:iCs/>
                <w:sz w:val="24"/>
                <w:szCs w:val="24"/>
              </w:rPr>
            </w:pPr>
            <w:r w:rsidRPr="00E93910">
              <w:rPr>
                <w:rFonts w:ascii="Times New Roman" w:eastAsia="Tahoma" w:hAnsi="Times New Roman" w:cs="Times New Roman"/>
                <w:i/>
                <w:iCs/>
                <w:sz w:val="24"/>
                <w:szCs w:val="24"/>
              </w:rPr>
              <w:t>Deklaruoja tiekėjas</w:t>
            </w:r>
          </w:p>
        </w:tc>
      </w:tr>
      <w:tr w:rsidR="007476E9" w:rsidRPr="007476E9" w14:paraId="5292E3CD" w14:textId="77777777" w:rsidTr="007476E9">
        <w:trPr>
          <w:trHeight w:val="288"/>
        </w:trPr>
        <w:tc>
          <w:tcPr>
            <w:tcW w:w="736" w:type="pct"/>
          </w:tcPr>
          <w:p w14:paraId="619432E3" w14:textId="35A3F5DA" w:rsidR="007476E9" w:rsidRPr="00AF02F6" w:rsidRDefault="007476E9" w:rsidP="009D68A9">
            <w:pPr>
              <w:spacing w:line="240" w:lineRule="auto"/>
              <w:rPr>
                <w:rFonts w:ascii="Times New Roman" w:eastAsia="Tahoma" w:hAnsi="Times New Roman" w:cs="Times New Roman"/>
                <w:color w:val="000000" w:themeColor="text1"/>
                <w:sz w:val="24"/>
                <w:szCs w:val="24"/>
              </w:rPr>
            </w:pPr>
            <w:r w:rsidRPr="00AF02F6">
              <w:rPr>
                <w:rFonts w:ascii="Times New Roman" w:eastAsia="Tahoma" w:hAnsi="Times New Roman" w:cs="Times New Roman"/>
                <w:color w:val="000000" w:themeColor="text1"/>
                <w:sz w:val="24"/>
                <w:szCs w:val="24"/>
              </w:rPr>
              <w:t>2.11.</w:t>
            </w:r>
          </w:p>
        </w:tc>
        <w:tc>
          <w:tcPr>
            <w:tcW w:w="4264" w:type="pct"/>
            <w:gridSpan w:val="3"/>
          </w:tcPr>
          <w:p w14:paraId="48ED4C3F" w14:textId="31663894" w:rsidR="007476E9" w:rsidRPr="00AF02F6" w:rsidRDefault="007476E9" w:rsidP="009D68A9">
            <w:pPr>
              <w:jc w:val="both"/>
              <w:rPr>
                <w:rFonts w:ascii="Times New Roman" w:eastAsia="Tahoma" w:hAnsi="Times New Roman" w:cs="Times New Roman"/>
                <w:i/>
                <w:iCs/>
                <w:color w:val="000000" w:themeColor="text1"/>
                <w:sz w:val="24"/>
                <w:szCs w:val="24"/>
              </w:rPr>
            </w:pPr>
            <w:r w:rsidRPr="00AF02F6">
              <w:rPr>
                <w:rFonts w:ascii="Times New Roman" w:eastAsia="Tahoma" w:hAnsi="Times New Roman" w:cs="Times New Roman"/>
                <w:color w:val="000000" w:themeColor="text1"/>
                <w:sz w:val="24"/>
                <w:szCs w:val="24"/>
              </w:rPr>
              <w:t>Siūlomos prekės ir paslaugos turi nekelti grėsmės nacionaliniam saugumui pagal VPĮ 37 str. 8 d.</w:t>
            </w:r>
          </w:p>
        </w:tc>
      </w:tr>
    </w:tbl>
    <w:p w14:paraId="2CC275E3" w14:textId="1DE73D75" w:rsidR="008B0D57" w:rsidRPr="007476E9" w:rsidRDefault="008B0D57" w:rsidP="185AA51E">
      <w:pPr>
        <w:spacing w:after="0" w:line="240" w:lineRule="auto"/>
        <w:jc w:val="both"/>
        <w:rPr>
          <w:rFonts w:ascii="Times New Roman" w:eastAsia="Tahoma" w:hAnsi="Times New Roman" w:cs="Times New Roman"/>
          <w:color w:val="FF0000"/>
          <w:sz w:val="24"/>
          <w:szCs w:val="24"/>
        </w:rPr>
      </w:pPr>
    </w:p>
    <w:p w14:paraId="5A7808F3" w14:textId="65FE2A09" w:rsidR="788D7178" w:rsidRPr="003F32E4" w:rsidRDefault="788D7178" w:rsidP="00C57ABB">
      <w:pPr>
        <w:spacing w:after="0" w:line="240" w:lineRule="auto"/>
        <w:jc w:val="both"/>
        <w:rPr>
          <w:rFonts w:ascii="Times New Roman" w:eastAsia="Tahoma" w:hAnsi="Times New Roman" w:cs="Times New Roman"/>
          <w:sz w:val="24"/>
          <w:szCs w:val="24"/>
        </w:rPr>
      </w:pPr>
    </w:p>
    <w:p w14:paraId="2A1056E5" w14:textId="77777777" w:rsidR="00C57ABB" w:rsidRPr="00C57ABB" w:rsidRDefault="00C57ABB" w:rsidP="00C57ABB">
      <w:pPr>
        <w:spacing w:line="240" w:lineRule="auto"/>
        <w:jc w:val="both"/>
        <w:rPr>
          <w:rFonts w:ascii="Joost" w:hAnsi="Joost"/>
          <w:sz w:val="20"/>
          <w:szCs w:val="20"/>
        </w:rPr>
      </w:pPr>
      <w:r w:rsidRPr="008F0C07">
        <w:rPr>
          <w:rFonts w:ascii="Joost" w:hAnsi="Joost"/>
          <w:sz w:val="20"/>
          <w:szCs w:val="20"/>
        </w:rPr>
        <w:t xml:space="preserve">Pastaba: </w:t>
      </w:r>
      <w:r w:rsidRPr="00C57ABB">
        <w:rPr>
          <w:rFonts w:ascii="Joost" w:hAnsi="Joost"/>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5BD3972" w14:textId="4FE24F1B" w:rsidR="00C57ABB" w:rsidRPr="00C57ABB" w:rsidRDefault="00C57ABB" w:rsidP="00C57ABB">
      <w:pPr>
        <w:spacing w:after="0" w:line="240" w:lineRule="auto"/>
        <w:jc w:val="both"/>
        <w:rPr>
          <w:rFonts w:ascii="Joost" w:hAnsi="Joost"/>
          <w:sz w:val="20"/>
          <w:szCs w:val="20"/>
        </w:rPr>
      </w:pPr>
    </w:p>
    <w:p w14:paraId="1560FE65" w14:textId="77777777" w:rsidR="00C102D2" w:rsidRPr="003F32E4" w:rsidRDefault="00C102D2" w:rsidP="185AA51E">
      <w:pPr>
        <w:spacing w:after="0" w:line="240" w:lineRule="auto"/>
        <w:jc w:val="both"/>
        <w:rPr>
          <w:rFonts w:ascii="Times New Roman" w:eastAsia="Tahoma" w:hAnsi="Times New Roman" w:cs="Times New Roman"/>
          <w:sz w:val="24"/>
          <w:szCs w:val="24"/>
        </w:rPr>
      </w:pPr>
    </w:p>
    <w:sectPr w:rsidR="00C102D2" w:rsidRPr="003F32E4" w:rsidSect="00BC2705">
      <w:headerReference w:type="even" r:id="rId11"/>
      <w:headerReference w:type="default" r:id="rId12"/>
      <w:footerReference w:type="even" r:id="rId13"/>
      <w:footerReference w:type="default" r:id="rId14"/>
      <w:headerReference w:type="first" r:id="rId15"/>
      <w:footerReference w:type="first" r:id="rId16"/>
      <w:pgSz w:w="16838" w:h="11906" w:orient="landscape"/>
      <w:pgMar w:top="1135" w:right="899" w:bottom="99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A159" w14:textId="77777777" w:rsidR="004C5A79" w:rsidRDefault="004C5A79" w:rsidP="009566C9">
      <w:pPr>
        <w:spacing w:after="0" w:line="240" w:lineRule="auto"/>
      </w:pPr>
      <w:r>
        <w:separator/>
      </w:r>
    </w:p>
  </w:endnote>
  <w:endnote w:type="continuationSeparator" w:id="0">
    <w:p w14:paraId="360A1820" w14:textId="77777777" w:rsidR="004C5A79" w:rsidRDefault="004C5A79" w:rsidP="009566C9">
      <w:pPr>
        <w:spacing w:after="0" w:line="240" w:lineRule="auto"/>
      </w:pPr>
      <w:r>
        <w:continuationSeparator/>
      </w:r>
    </w:p>
  </w:endnote>
  <w:endnote w:type="continuationNotice" w:id="1">
    <w:p w14:paraId="57A1FBCD" w14:textId="77777777" w:rsidR="004C5A79" w:rsidRDefault="004C5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B3E98" w14:textId="77777777" w:rsidR="00AA480A" w:rsidRDefault="00AA4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0869" w14:textId="587A0EAF" w:rsidR="00D64F1A" w:rsidRDefault="00D64F1A">
    <w:pPr>
      <w:pStyle w:val="Footer"/>
      <w:jc w:val="center"/>
    </w:pPr>
  </w:p>
  <w:p w14:paraId="2E6C931D" w14:textId="77777777" w:rsidR="00D64F1A" w:rsidRDefault="00D64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79BB" w14:textId="77777777" w:rsidR="00AA480A" w:rsidRDefault="00AA4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E2E65" w14:textId="77777777" w:rsidR="004C5A79" w:rsidRDefault="004C5A79" w:rsidP="009566C9">
      <w:pPr>
        <w:spacing w:after="0" w:line="240" w:lineRule="auto"/>
      </w:pPr>
      <w:r>
        <w:separator/>
      </w:r>
    </w:p>
  </w:footnote>
  <w:footnote w:type="continuationSeparator" w:id="0">
    <w:p w14:paraId="36694FFA" w14:textId="77777777" w:rsidR="004C5A79" w:rsidRDefault="004C5A79" w:rsidP="009566C9">
      <w:pPr>
        <w:spacing w:after="0" w:line="240" w:lineRule="auto"/>
      </w:pPr>
      <w:r>
        <w:continuationSeparator/>
      </w:r>
    </w:p>
  </w:footnote>
  <w:footnote w:type="continuationNotice" w:id="1">
    <w:p w14:paraId="5C6C2648" w14:textId="77777777" w:rsidR="004C5A79" w:rsidRDefault="004C5A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C721" w14:textId="77777777" w:rsidR="00AA480A" w:rsidRDefault="00AA4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EC7B" w14:textId="77777777" w:rsidR="00D64F1A" w:rsidRPr="00DB5350" w:rsidRDefault="00D64F1A">
    <w:pPr>
      <w:pStyle w:val="Header"/>
      <w:jc w:val="center"/>
      <w:rPr>
        <w:rFonts w:ascii="Times New Roman" w:hAnsi="Times New Roman" w:cs="Times New Roman"/>
        <w:sz w:val="24"/>
        <w:szCs w:val="24"/>
      </w:rPr>
    </w:pPr>
  </w:p>
  <w:p w14:paraId="66832A96" w14:textId="77777777" w:rsidR="00D64F1A" w:rsidRDefault="00D64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58BCA" w14:textId="77777777" w:rsidR="00AA480A" w:rsidRDefault="00AA4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203"/>
    <w:multiLevelType w:val="hybridMultilevel"/>
    <w:tmpl w:val="156AD23A"/>
    <w:lvl w:ilvl="0" w:tplc="9F8418D8">
      <w:start w:val="1"/>
      <w:numFmt w:val="bullet"/>
      <w:lvlText w:val="-"/>
      <w:lvlJc w:val="left"/>
      <w:pPr>
        <w:ind w:left="720" w:hanging="360"/>
      </w:pPr>
      <w:rPr>
        <w:rFonts w:ascii="Aptos" w:hAnsi="Aptos" w:hint="default"/>
      </w:rPr>
    </w:lvl>
    <w:lvl w:ilvl="1" w:tplc="6D90C240">
      <w:start w:val="1"/>
      <w:numFmt w:val="bullet"/>
      <w:lvlText w:val="o"/>
      <w:lvlJc w:val="left"/>
      <w:pPr>
        <w:ind w:left="1440" w:hanging="360"/>
      </w:pPr>
      <w:rPr>
        <w:rFonts w:ascii="Courier New" w:hAnsi="Courier New" w:hint="default"/>
      </w:rPr>
    </w:lvl>
    <w:lvl w:ilvl="2" w:tplc="9BD49552">
      <w:start w:val="1"/>
      <w:numFmt w:val="bullet"/>
      <w:lvlText w:val=""/>
      <w:lvlJc w:val="left"/>
      <w:pPr>
        <w:ind w:left="2160" w:hanging="360"/>
      </w:pPr>
      <w:rPr>
        <w:rFonts w:ascii="Wingdings" w:hAnsi="Wingdings" w:hint="default"/>
      </w:rPr>
    </w:lvl>
    <w:lvl w:ilvl="3" w:tplc="EC5AD714">
      <w:start w:val="1"/>
      <w:numFmt w:val="bullet"/>
      <w:lvlText w:val=""/>
      <w:lvlJc w:val="left"/>
      <w:pPr>
        <w:ind w:left="2880" w:hanging="360"/>
      </w:pPr>
      <w:rPr>
        <w:rFonts w:ascii="Symbol" w:hAnsi="Symbol" w:hint="default"/>
      </w:rPr>
    </w:lvl>
    <w:lvl w:ilvl="4" w:tplc="93BC20A8">
      <w:start w:val="1"/>
      <w:numFmt w:val="bullet"/>
      <w:lvlText w:val="o"/>
      <w:lvlJc w:val="left"/>
      <w:pPr>
        <w:ind w:left="3600" w:hanging="360"/>
      </w:pPr>
      <w:rPr>
        <w:rFonts w:ascii="Courier New" w:hAnsi="Courier New" w:hint="default"/>
      </w:rPr>
    </w:lvl>
    <w:lvl w:ilvl="5" w:tplc="479C82D0">
      <w:start w:val="1"/>
      <w:numFmt w:val="bullet"/>
      <w:lvlText w:val=""/>
      <w:lvlJc w:val="left"/>
      <w:pPr>
        <w:ind w:left="4320" w:hanging="360"/>
      </w:pPr>
      <w:rPr>
        <w:rFonts w:ascii="Wingdings" w:hAnsi="Wingdings" w:hint="default"/>
      </w:rPr>
    </w:lvl>
    <w:lvl w:ilvl="6" w:tplc="F38CD04E">
      <w:start w:val="1"/>
      <w:numFmt w:val="bullet"/>
      <w:lvlText w:val=""/>
      <w:lvlJc w:val="left"/>
      <w:pPr>
        <w:ind w:left="5040" w:hanging="360"/>
      </w:pPr>
      <w:rPr>
        <w:rFonts w:ascii="Symbol" w:hAnsi="Symbol" w:hint="default"/>
      </w:rPr>
    </w:lvl>
    <w:lvl w:ilvl="7" w:tplc="D890AA08">
      <w:start w:val="1"/>
      <w:numFmt w:val="bullet"/>
      <w:lvlText w:val="o"/>
      <w:lvlJc w:val="left"/>
      <w:pPr>
        <w:ind w:left="5760" w:hanging="360"/>
      </w:pPr>
      <w:rPr>
        <w:rFonts w:ascii="Courier New" w:hAnsi="Courier New" w:hint="default"/>
      </w:rPr>
    </w:lvl>
    <w:lvl w:ilvl="8" w:tplc="66E6098A">
      <w:start w:val="1"/>
      <w:numFmt w:val="bullet"/>
      <w:lvlText w:val=""/>
      <w:lvlJc w:val="left"/>
      <w:pPr>
        <w:ind w:left="6480" w:hanging="360"/>
      </w:pPr>
      <w:rPr>
        <w:rFonts w:ascii="Wingdings" w:hAnsi="Wingdings" w:hint="default"/>
      </w:rPr>
    </w:lvl>
  </w:abstractNum>
  <w:abstractNum w:abstractNumId="1" w15:restartNumberingAfterBreak="0">
    <w:nsid w:val="04ABD0D7"/>
    <w:multiLevelType w:val="hybridMultilevel"/>
    <w:tmpl w:val="89527656"/>
    <w:lvl w:ilvl="0" w:tplc="49F0DCE6">
      <w:start w:val="1"/>
      <w:numFmt w:val="bullet"/>
      <w:lvlText w:val="-"/>
      <w:lvlJc w:val="left"/>
      <w:pPr>
        <w:ind w:left="720" w:hanging="360"/>
      </w:pPr>
      <w:rPr>
        <w:rFonts w:ascii="Aptos" w:hAnsi="Aptos" w:hint="default"/>
      </w:rPr>
    </w:lvl>
    <w:lvl w:ilvl="1" w:tplc="F4504044">
      <w:start w:val="1"/>
      <w:numFmt w:val="bullet"/>
      <w:lvlText w:val="o"/>
      <w:lvlJc w:val="left"/>
      <w:pPr>
        <w:ind w:left="1440" w:hanging="360"/>
      </w:pPr>
      <w:rPr>
        <w:rFonts w:ascii="Courier New" w:hAnsi="Courier New" w:hint="default"/>
      </w:rPr>
    </w:lvl>
    <w:lvl w:ilvl="2" w:tplc="BDC00732">
      <w:start w:val="1"/>
      <w:numFmt w:val="bullet"/>
      <w:lvlText w:val=""/>
      <w:lvlJc w:val="left"/>
      <w:pPr>
        <w:ind w:left="2160" w:hanging="360"/>
      </w:pPr>
      <w:rPr>
        <w:rFonts w:ascii="Wingdings" w:hAnsi="Wingdings" w:hint="default"/>
      </w:rPr>
    </w:lvl>
    <w:lvl w:ilvl="3" w:tplc="714E2F84">
      <w:start w:val="1"/>
      <w:numFmt w:val="bullet"/>
      <w:lvlText w:val=""/>
      <w:lvlJc w:val="left"/>
      <w:pPr>
        <w:ind w:left="2880" w:hanging="360"/>
      </w:pPr>
      <w:rPr>
        <w:rFonts w:ascii="Symbol" w:hAnsi="Symbol" w:hint="default"/>
      </w:rPr>
    </w:lvl>
    <w:lvl w:ilvl="4" w:tplc="38488E10">
      <w:start w:val="1"/>
      <w:numFmt w:val="bullet"/>
      <w:lvlText w:val="o"/>
      <w:lvlJc w:val="left"/>
      <w:pPr>
        <w:ind w:left="3600" w:hanging="360"/>
      </w:pPr>
      <w:rPr>
        <w:rFonts w:ascii="Courier New" w:hAnsi="Courier New" w:hint="default"/>
      </w:rPr>
    </w:lvl>
    <w:lvl w:ilvl="5" w:tplc="8C6EEFA0">
      <w:start w:val="1"/>
      <w:numFmt w:val="bullet"/>
      <w:lvlText w:val=""/>
      <w:lvlJc w:val="left"/>
      <w:pPr>
        <w:ind w:left="4320" w:hanging="360"/>
      </w:pPr>
      <w:rPr>
        <w:rFonts w:ascii="Wingdings" w:hAnsi="Wingdings" w:hint="default"/>
      </w:rPr>
    </w:lvl>
    <w:lvl w:ilvl="6" w:tplc="8C4476A0">
      <w:start w:val="1"/>
      <w:numFmt w:val="bullet"/>
      <w:lvlText w:val=""/>
      <w:lvlJc w:val="left"/>
      <w:pPr>
        <w:ind w:left="5040" w:hanging="360"/>
      </w:pPr>
      <w:rPr>
        <w:rFonts w:ascii="Symbol" w:hAnsi="Symbol" w:hint="default"/>
      </w:rPr>
    </w:lvl>
    <w:lvl w:ilvl="7" w:tplc="6F28CD16">
      <w:start w:val="1"/>
      <w:numFmt w:val="bullet"/>
      <w:lvlText w:val="o"/>
      <w:lvlJc w:val="left"/>
      <w:pPr>
        <w:ind w:left="5760" w:hanging="360"/>
      </w:pPr>
      <w:rPr>
        <w:rFonts w:ascii="Courier New" w:hAnsi="Courier New" w:hint="default"/>
      </w:rPr>
    </w:lvl>
    <w:lvl w:ilvl="8" w:tplc="5B1A7F4A">
      <w:start w:val="1"/>
      <w:numFmt w:val="bullet"/>
      <w:lvlText w:val=""/>
      <w:lvlJc w:val="left"/>
      <w:pPr>
        <w:ind w:left="6480" w:hanging="360"/>
      </w:pPr>
      <w:rPr>
        <w:rFonts w:ascii="Wingdings" w:hAnsi="Wingdings" w:hint="default"/>
      </w:rPr>
    </w:lvl>
  </w:abstractNum>
  <w:abstractNum w:abstractNumId="2" w15:restartNumberingAfterBreak="0">
    <w:nsid w:val="06009A4E"/>
    <w:multiLevelType w:val="hybridMultilevel"/>
    <w:tmpl w:val="BC64E50A"/>
    <w:lvl w:ilvl="0" w:tplc="5C661102">
      <w:start w:val="1"/>
      <w:numFmt w:val="bullet"/>
      <w:lvlText w:val="-"/>
      <w:lvlJc w:val="left"/>
      <w:pPr>
        <w:ind w:left="720" w:hanging="360"/>
      </w:pPr>
      <w:rPr>
        <w:rFonts w:ascii="Aptos" w:hAnsi="Aptos" w:hint="default"/>
      </w:rPr>
    </w:lvl>
    <w:lvl w:ilvl="1" w:tplc="F678E244">
      <w:start w:val="1"/>
      <w:numFmt w:val="bullet"/>
      <w:lvlText w:val="o"/>
      <w:lvlJc w:val="left"/>
      <w:pPr>
        <w:ind w:left="1440" w:hanging="360"/>
      </w:pPr>
      <w:rPr>
        <w:rFonts w:ascii="Courier New" w:hAnsi="Courier New" w:hint="default"/>
      </w:rPr>
    </w:lvl>
    <w:lvl w:ilvl="2" w:tplc="EE8E5B3A">
      <w:start w:val="1"/>
      <w:numFmt w:val="bullet"/>
      <w:lvlText w:val=""/>
      <w:lvlJc w:val="left"/>
      <w:pPr>
        <w:ind w:left="2160" w:hanging="360"/>
      </w:pPr>
      <w:rPr>
        <w:rFonts w:ascii="Wingdings" w:hAnsi="Wingdings" w:hint="default"/>
      </w:rPr>
    </w:lvl>
    <w:lvl w:ilvl="3" w:tplc="563245AA">
      <w:start w:val="1"/>
      <w:numFmt w:val="bullet"/>
      <w:lvlText w:val=""/>
      <w:lvlJc w:val="left"/>
      <w:pPr>
        <w:ind w:left="2880" w:hanging="360"/>
      </w:pPr>
      <w:rPr>
        <w:rFonts w:ascii="Symbol" w:hAnsi="Symbol" w:hint="default"/>
      </w:rPr>
    </w:lvl>
    <w:lvl w:ilvl="4" w:tplc="D63432A6">
      <w:start w:val="1"/>
      <w:numFmt w:val="bullet"/>
      <w:lvlText w:val="o"/>
      <w:lvlJc w:val="left"/>
      <w:pPr>
        <w:ind w:left="3600" w:hanging="360"/>
      </w:pPr>
      <w:rPr>
        <w:rFonts w:ascii="Courier New" w:hAnsi="Courier New" w:hint="default"/>
      </w:rPr>
    </w:lvl>
    <w:lvl w:ilvl="5" w:tplc="942AA2EA">
      <w:start w:val="1"/>
      <w:numFmt w:val="bullet"/>
      <w:lvlText w:val=""/>
      <w:lvlJc w:val="left"/>
      <w:pPr>
        <w:ind w:left="4320" w:hanging="360"/>
      </w:pPr>
      <w:rPr>
        <w:rFonts w:ascii="Wingdings" w:hAnsi="Wingdings" w:hint="default"/>
      </w:rPr>
    </w:lvl>
    <w:lvl w:ilvl="6" w:tplc="76749E72">
      <w:start w:val="1"/>
      <w:numFmt w:val="bullet"/>
      <w:lvlText w:val=""/>
      <w:lvlJc w:val="left"/>
      <w:pPr>
        <w:ind w:left="5040" w:hanging="360"/>
      </w:pPr>
      <w:rPr>
        <w:rFonts w:ascii="Symbol" w:hAnsi="Symbol" w:hint="default"/>
      </w:rPr>
    </w:lvl>
    <w:lvl w:ilvl="7" w:tplc="E61A362A">
      <w:start w:val="1"/>
      <w:numFmt w:val="bullet"/>
      <w:lvlText w:val="o"/>
      <w:lvlJc w:val="left"/>
      <w:pPr>
        <w:ind w:left="5760" w:hanging="360"/>
      </w:pPr>
      <w:rPr>
        <w:rFonts w:ascii="Courier New" w:hAnsi="Courier New" w:hint="default"/>
      </w:rPr>
    </w:lvl>
    <w:lvl w:ilvl="8" w:tplc="34761B5C">
      <w:start w:val="1"/>
      <w:numFmt w:val="bullet"/>
      <w:lvlText w:val=""/>
      <w:lvlJc w:val="left"/>
      <w:pPr>
        <w:ind w:left="6480" w:hanging="360"/>
      </w:pPr>
      <w:rPr>
        <w:rFonts w:ascii="Wingdings" w:hAnsi="Wingdings" w:hint="default"/>
      </w:rPr>
    </w:lvl>
  </w:abstractNum>
  <w:abstractNum w:abstractNumId="3" w15:restartNumberingAfterBreak="0">
    <w:nsid w:val="0604821B"/>
    <w:multiLevelType w:val="hybridMultilevel"/>
    <w:tmpl w:val="ABF4347C"/>
    <w:lvl w:ilvl="0" w:tplc="C1FA1736">
      <w:start w:val="1"/>
      <w:numFmt w:val="bullet"/>
      <w:lvlText w:val="-"/>
      <w:lvlJc w:val="left"/>
      <w:pPr>
        <w:ind w:left="720" w:hanging="360"/>
      </w:pPr>
      <w:rPr>
        <w:rFonts w:ascii="Aptos" w:hAnsi="Aptos" w:hint="default"/>
      </w:rPr>
    </w:lvl>
    <w:lvl w:ilvl="1" w:tplc="CD304B9C">
      <w:start w:val="1"/>
      <w:numFmt w:val="bullet"/>
      <w:lvlText w:val="o"/>
      <w:lvlJc w:val="left"/>
      <w:pPr>
        <w:ind w:left="1440" w:hanging="360"/>
      </w:pPr>
      <w:rPr>
        <w:rFonts w:ascii="Courier New" w:hAnsi="Courier New" w:hint="default"/>
      </w:rPr>
    </w:lvl>
    <w:lvl w:ilvl="2" w:tplc="364A0210">
      <w:start w:val="1"/>
      <w:numFmt w:val="bullet"/>
      <w:lvlText w:val=""/>
      <w:lvlJc w:val="left"/>
      <w:pPr>
        <w:ind w:left="2160" w:hanging="360"/>
      </w:pPr>
      <w:rPr>
        <w:rFonts w:ascii="Wingdings" w:hAnsi="Wingdings" w:hint="default"/>
      </w:rPr>
    </w:lvl>
    <w:lvl w:ilvl="3" w:tplc="9AC4C86A">
      <w:start w:val="1"/>
      <w:numFmt w:val="bullet"/>
      <w:lvlText w:val=""/>
      <w:lvlJc w:val="left"/>
      <w:pPr>
        <w:ind w:left="2880" w:hanging="360"/>
      </w:pPr>
      <w:rPr>
        <w:rFonts w:ascii="Symbol" w:hAnsi="Symbol" w:hint="default"/>
      </w:rPr>
    </w:lvl>
    <w:lvl w:ilvl="4" w:tplc="2FF419A4">
      <w:start w:val="1"/>
      <w:numFmt w:val="bullet"/>
      <w:lvlText w:val="o"/>
      <w:lvlJc w:val="left"/>
      <w:pPr>
        <w:ind w:left="3600" w:hanging="360"/>
      </w:pPr>
      <w:rPr>
        <w:rFonts w:ascii="Courier New" w:hAnsi="Courier New" w:hint="default"/>
      </w:rPr>
    </w:lvl>
    <w:lvl w:ilvl="5" w:tplc="FE86EF32">
      <w:start w:val="1"/>
      <w:numFmt w:val="bullet"/>
      <w:lvlText w:val=""/>
      <w:lvlJc w:val="left"/>
      <w:pPr>
        <w:ind w:left="4320" w:hanging="360"/>
      </w:pPr>
      <w:rPr>
        <w:rFonts w:ascii="Wingdings" w:hAnsi="Wingdings" w:hint="default"/>
      </w:rPr>
    </w:lvl>
    <w:lvl w:ilvl="6" w:tplc="E3DAE848">
      <w:start w:val="1"/>
      <w:numFmt w:val="bullet"/>
      <w:lvlText w:val=""/>
      <w:lvlJc w:val="left"/>
      <w:pPr>
        <w:ind w:left="5040" w:hanging="360"/>
      </w:pPr>
      <w:rPr>
        <w:rFonts w:ascii="Symbol" w:hAnsi="Symbol" w:hint="default"/>
      </w:rPr>
    </w:lvl>
    <w:lvl w:ilvl="7" w:tplc="9CEC6F02">
      <w:start w:val="1"/>
      <w:numFmt w:val="bullet"/>
      <w:lvlText w:val="o"/>
      <w:lvlJc w:val="left"/>
      <w:pPr>
        <w:ind w:left="5760" w:hanging="360"/>
      </w:pPr>
      <w:rPr>
        <w:rFonts w:ascii="Courier New" w:hAnsi="Courier New" w:hint="default"/>
      </w:rPr>
    </w:lvl>
    <w:lvl w:ilvl="8" w:tplc="F7A29B1E">
      <w:start w:val="1"/>
      <w:numFmt w:val="bullet"/>
      <w:lvlText w:val=""/>
      <w:lvlJc w:val="left"/>
      <w:pPr>
        <w:ind w:left="6480" w:hanging="360"/>
      </w:pPr>
      <w:rPr>
        <w:rFonts w:ascii="Wingdings" w:hAnsi="Wingdings" w:hint="default"/>
      </w:rPr>
    </w:lvl>
  </w:abstractNum>
  <w:abstractNum w:abstractNumId="4" w15:restartNumberingAfterBreak="0">
    <w:nsid w:val="06327873"/>
    <w:multiLevelType w:val="hybridMultilevel"/>
    <w:tmpl w:val="D3D63656"/>
    <w:lvl w:ilvl="0" w:tplc="0E1CB430">
      <w:start w:val="1"/>
      <w:numFmt w:val="bullet"/>
      <w:lvlText w:val="-"/>
      <w:lvlJc w:val="left"/>
      <w:pPr>
        <w:ind w:left="720" w:hanging="360"/>
      </w:pPr>
      <w:rPr>
        <w:rFonts w:ascii="Aptos" w:hAnsi="Aptos" w:hint="default"/>
      </w:rPr>
    </w:lvl>
    <w:lvl w:ilvl="1" w:tplc="2B20D9CA">
      <w:start w:val="1"/>
      <w:numFmt w:val="bullet"/>
      <w:lvlText w:val="o"/>
      <w:lvlJc w:val="left"/>
      <w:pPr>
        <w:ind w:left="1440" w:hanging="360"/>
      </w:pPr>
      <w:rPr>
        <w:rFonts w:ascii="Courier New" w:hAnsi="Courier New" w:hint="default"/>
      </w:rPr>
    </w:lvl>
    <w:lvl w:ilvl="2" w:tplc="B268B842">
      <w:start w:val="1"/>
      <w:numFmt w:val="bullet"/>
      <w:lvlText w:val=""/>
      <w:lvlJc w:val="left"/>
      <w:pPr>
        <w:ind w:left="2160" w:hanging="360"/>
      </w:pPr>
      <w:rPr>
        <w:rFonts w:ascii="Wingdings" w:hAnsi="Wingdings" w:hint="default"/>
      </w:rPr>
    </w:lvl>
    <w:lvl w:ilvl="3" w:tplc="2B34EE5A">
      <w:start w:val="1"/>
      <w:numFmt w:val="bullet"/>
      <w:lvlText w:val=""/>
      <w:lvlJc w:val="left"/>
      <w:pPr>
        <w:ind w:left="2880" w:hanging="360"/>
      </w:pPr>
      <w:rPr>
        <w:rFonts w:ascii="Symbol" w:hAnsi="Symbol" w:hint="default"/>
      </w:rPr>
    </w:lvl>
    <w:lvl w:ilvl="4" w:tplc="AED6E684">
      <w:start w:val="1"/>
      <w:numFmt w:val="bullet"/>
      <w:lvlText w:val="o"/>
      <w:lvlJc w:val="left"/>
      <w:pPr>
        <w:ind w:left="3600" w:hanging="360"/>
      </w:pPr>
      <w:rPr>
        <w:rFonts w:ascii="Courier New" w:hAnsi="Courier New" w:hint="default"/>
      </w:rPr>
    </w:lvl>
    <w:lvl w:ilvl="5" w:tplc="FDC03E9A">
      <w:start w:val="1"/>
      <w:numFmt w:val="bullet"/>
      <w:lvlText w:val=""/>
      <w:lvlJc w:val="left"/>
      <w:pPr>
        <w:ind w:left="4320" w:hanging="360"/>
      </w:pPr>
      <w:rPr>
        <w:rFonts w:ascii="Wingdings" w:hAnsi="Wingdings" w:hint="default"/>
      </w:rPr>
    </w:lvl>
    <w:lvl w:ilvl="6" w:tplc="0E286F96">
      <w:start w:val="1"/>
      <w:numFmt w:val="bullet"/>
      <w:lvlText w:val=""/>
      <w:lvlJc w:val="left"/>
      <w:pPr>
        <w:ind w:left="5040" w:hanging="360"/>
      </w:pPr>
      <w:rPr>
        <w:rFonts w:ascii="Symbol" w:hAnsi="Symbol" w:hint="default"/>
      </w:rPr>
    </w:lvl>
    <w:lvl w:ilvl="7" w:tplc="596AD520">
      <w:start w:val="1"/>
      <w:numFmt w:val="bullet"/>
      <w:lvlText w:val="o"/>
      <w:lvlJc w:val="left"/>
      <w:pPr>
        <w:ind w:left="5760" w:hanging="360"/>
      </w:pPr>
      <w:rPr>
        <w:rFonts w:ascii="Courier New" w:hAnsi="Courier New" w:hint="default"/>
      </w:rPr>
    </w:lvl>
    <w:lvl w:ilvl="8" w:tplc="AD923298">
      <w:start w:val="1"/>
      <w:numFmt w:val="bullet"/>
      <w:lvlText w:val=""/>
      <w:lvlJc w:val="left"/>
      <w:pPr>
        <w:ind w:left="6480" w:hanging="360"/>
      </w:pPr>
      <w:rPr>
        <w:rFonts w:ascii="Wingdings" w:hAnsi="Wingdings" w:hint="default"/>
      </w:rPr>
    </w:lvl>
  </w:abstractNum>
  <w:abstractNum w:abstractNumId="5" w15:restartNumberingAfterBreak="0">
    <w:nsid w:val="0BFDC9D4"/>
    <w:multiLevelType w:val="hybridMultilevel"/>
    <w:tmpl w:val="DA52F7CC"/>
    <w:lvl w:ilvl="0" w:tplc="FCB66244">
      <w:start w:val="1"/>
      <w:numFmt w:val="bullet"/>
      <w:lvlText w:val="-"/>
      <w:lvlJc w:val="left"/>
      <w:pPr>
        <w:ind w:left="720" w:hanging="360"/>
      </w:pPr>
      <w:rPr>
        <w:rFonts w:ascii="Aptos" w:hAnsi="Aptos" w:hint="default"/>
      </w:rPr>
    </w:lvl>
    <w:lvl w:ilvl="1" w:tplc="467C70A8">
      <w:start w:val="1"/>
      <w:numFmt w:val="bullet"/>
      <w:lvlText w:val="o"/>
      <w:lvlJc w:val="left"/>
      <w:pPr>
        <w:ind w:left="1440" w:hanging="360"/>
      </w:pPr>
      <w:rPr>
        <w:rFonts w:ascii="Courier New" w:hAnsi="Courier New" w:hint="default"/>
      </w:rPr>
    </w:lvl>
    <w:lvl w:ilvl="2" w:tplc="701A1468">
      <w:start w:val="1"/>
      <w:numFmt w:val="bullet"/>
      <w:lvlText w:val=""/>
      <w:lvlJc w:val="left"/>
      <w:pPr>
        <w:ind w:left="2160" w:hanging="360"/>
      </w:pPr>
      <w:rPr>
        <w:rFonts w:ascii="Wingdings" w:hAnsi="Wingdings" w:hint="default"/>
      </w:rPr>
    </w:lvl>
    <w:lvl w:ilvl="3" w:tplc="2D00C4D6">
      <w:start w:val="1"/>
      <w:numFmt w:val="bullet"/>
      <w:lvlText w:val=""/>
      <w:lvlJc w:val="left"/>
      <w:pPr>
        <w:ind w:left="2880" w:hanging="360"/>
      </w:pPr>
      <w:rPr>
        <w:rFonts w:ascii="Symbol" w:hAnsi="Symbol" w:hint="default"/>
      </w:rPr>
    </w:lvl>
    <w:lvl w:ilvl="4" w:tplc="D1B82222">
      <w:start w:val="1"/>
      <w:numFmt w:val="bullet"/>
      <w:lvlText w:val="o"/>
      <w:lvlJc w:val="left"/>
      <w:pPr>
        <w:ind w:left="3600" w:hanging="360"/>
      </w:pPr>
      <w:rPr>
        <w:rFonts w:ascii="Courier New" w:hAnsi="Courier New" w:hint="default"/>
      </w:rPr>
    </w:lvl>
    <w:lvl w:ilvl="5" w:tplc="BE962284">
      <w:start w:val="1"/>
      <w:numFmt w:val="bullet"/>
      <w:lvlText w:val=""/>
      <w:lvlJc w:val="left"/>
      <w:pPr>
        <w:ind w:left="4320" w:hanging="360"/>
      </w:pPr>
      <w:rPr>
        <w:rFonts w:ascii="Wingdings" w:hAnsi="Wingdings" w:hint="default"/>
      </w:rPr>
    </w:lvl>
    <w:lvl w:ilvl="6" w:tplc="79D6693A">
      <w:start w:val="1"/>
      <w:numFmt w:val="bullet"/>
      <w:lvlText w:val=""/>
      <w:lvlJc w:val="left"/>
      <w:pPr>
        <w:ind w:left="5040" w:hanging="360"/>
      </w:pPr>
      <w:rPr>
        <w:rFonts w:ascii="Symbol" w:hAnsi="Symbol" w:hint="default"/>
      </w:rPr>
    </w:lvl>
    <w:lvl w:ilvl="7" w:tplc="65362D2A">
      <w:start w:val="1"/>
      <w:numFmt w:val="bullet"/>
      <w:lvlText w:val="o"/>
      <w:lvlJc w:val="left"/>
      <w:pPr>
        <w:ind w:left="5760" w:hanging="360"/>
      </w:pPr>
      <w:rPr>
        <w:rFonts w:ascii="Courier New" w:hAnsi="Courier New" w:hint="default"/>
      </w:rPr>
    </w:lvl>
    <w:lvl w:ilvl="8" w:tplc="1F5C4D88">
      <w:start w:val="1"/>
      <w:numFmt w:val="bullet"/>
      <w:lvlText w:val=""/>
      <w:lvlJc w:val="left"/>
      <w:pPr>
        <w:ind w:left="6480" w:hanging="360"/>
      </w:pPr>
      <w:rPr>
        <w:rFonts w:ascii="Wingdings" w:hAnsi="Wingdings" w:hint="default"/>
      </w:rPr>
    </w:lvl>
  </w:abstractNum>
  <w:abstractNum w:abstractNumId="6" w15:restartNumberingAfterBreak="0">
    <w:nsid w:val="0CB4401F"/>
    <w:multiLevelType w:val="hybridMultilevel"/>
    <w:tmpl w:val="FF5042EE"/>
    <w:lvl w:ilvl="0" w:tplc="32229BDE">
      <w:start w:val="1"/>
      <w:numFmt w:val="bullet"/>
      <w:lvlText w:val="-"/>
      <w:lvlJc w:val="left"/>
      <w:pPr>
        <w:ind w:left="720" w:hanging="360"/>
      </w:pPr>
      <w:rPr>
        <w:rFonts w:ascii="Aptos" w:hAnsi="Aptos" w:hint="default"/>
      </w:rPr>
    </w:lvl>
    <w:lvl w:ilvl="1" w:tplc="20CC8284">
      <w:start w:val="1"/>
      <w:numFmt w:val="bullet"/>
      <w:lvlText w:val="o"/>
      <w:lvlJc w:val="left"/>
      <w:pPr>
        <w:ind w:left="1440" w:hanging="360"/>
      </w:pPr>
      <w:rPr>
        <w:rFonts w:ascii="Courier New" w:hAnsi="Courier New" w:hint="default"/>
      </w:rPr>
    </w:lvl>
    <w:lvl w:ilvl="2" w:tplc="7026FB9C">
      <w:start w:val="1"/>
      <w:numFmt w:val="bullet"/>
      <w:lvlText w:val=""/>
      <w:lvlJc w:val="left"/>
      <w:pPr>
        <w:ind w:left="2160" w:hanging="360"/>
      </w:pPr>
      <w:rPr>
        <w:rFonts w:ascii="Wingdings" w:hAnsi="Wingdings" w:hint="default"/>
      </w:rPr>
    </w:lvl>
    <w:lvl w:ilvl="3" w:tplc="23A4A50A">
      <w:start w:val="1"/>
      <w:numFmt w:val="bullet"/>
      <w:lvlText w:val=""/>
      <w:lvlJc w:val="left"/>
      <w:pPr>
        <w:ind w:left="2880" w:hanging="360"/>
      </w:pPr>
      <w:rPr>
        <w:rFonts w:ascii="Symbol" w:hAnsi="Symbol" w:hint="default"/>
      </w:rPr>
    </w:lvl>
    <w:lvl w:ilvl="4" w:tplc="03AC392C">
      <w:start w:val="1"/>
      <w:numFmt w:val="bullet"/>
      <w:lvlText w:val="o"/>
      <w:lvlJc w:val="left"/>
      <w:pPr>
        <w:ind w:left="3600" w:hanging="360"/>
      </w:pPr>
      <w:rPr>
        <w:rFonts w:ascii="Courier New" w:hAnsi="Courier New" w:hint="default"/>
      </w:rPr>
    </w:lvl>
    <w:lvl w:ilvl="5" w:tplc="B8F05C96">
      <w:start w:val="1"/>
      <w:numFmt w:val="bullet"/>
      <w:lvlText w:val=""/>
      <w:lvlJc w:val="left"/>
      <w:pPr>
        <w:ind w:left="4320" w:hanging="360"/>
      </w:pPr>
      <w:rPr>
        <w:rFonts w:ascii="Wingdings" w:hAnsi="Wingdings" w:hint="default"/>
      </w:rPr>
    </w:lvl>
    <w:lvl w:ilvl="6" w:tplc="48F2FF7C">
      <w:start w:val="1"/>
      <w:numFmt w:val="bullet"/>
      <w:lvlText w:val=""/>
      <w:lvlJc w:val="left"/>
      <w:pPr>
        <w:ind w:left="5040" w:hanging="360"/>
      </w:pPr>
      <w:rPr>
        <w:rFonts w:ascii="Symbol" w:hAnsi="Symbol" w:hint="default"/>
      </w:rPr>
    </w:lvl>
    <w:lvl w:ilvl="7" w:tplc="BD8671EA">
      <w:start w:val="1"/>
      <w:numFmt w:val="bullet"/>
      <w:lvlText w:val="o"/>
      <w:lvlJc w:val="left"/>
      <w:pPr>
        <w:ind w:left="5760" w:hanging="360"/>
      </w:pPr>
      <w:rPr>
        <w:rFonts w:ascii="Courier New" w:hAnsi="Courier New" w:hint="default"/>
      </w:rPr>
    </w:lvl>
    <w:lvl w:ilvl="8" w:tplc="C086691C">
      <w:start w:val="1"/>
      <w:numFmt w:val="bullet"/>
      <w:lvlText w:val=""/>
      <w:lvlJc w:val="left"/>
      <w:pPr>
        <w:ind w:left="6480" w:hanging="360"/>
      </w:pPr>
      <w:rPr>
        <w:rFonts w:ascii="Wingdings" w:hAnsi="Wingdings" w:hint="default"/>
      </w:rPr>
    </w:lvl>
  </w:abstractNum>
  <w:abstractNum w:abstractNumId="7" w15:restartNumberingAfterBreak="0">
    <w:nsid w:val="0DB87078"/>
    <w:multiLevelType w:val="hybridMultilevel"/>
    <w:tmpl w:val="06A65E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B25D62"/>
    <w:multiLevelType w:val="hybridMultilevel"/>
    <w:tmpl w:val="63DE9A42"/>
    <w:lvl w:ilvl="0" w:tplc="514E84E6">
      <w:start w:val="1"/>
      <w:numFmt w:val="bullet"/>
      <w:lvlText w:val="-"/>
      <w:lvlJc w:val="left"/>
      <w:pPr>
        <w:ind w:left="720" w:hanging="360"/>
      </w:pPr>
      <w:rPr>
        <w:rFonts w:ascii="Aptos" w:hAnsi="Aptos" w:hint="default"/>
      </w:rPr>
    </w:lvl>
    <w:lvl w:ilvl="1" w:tplc="11541C18">
      <w:start w:val="1"/>
      <w:numFmt w:val="bullet"/>
      <w:lvlText w:val="o"/>
      <w:lvlJc w:val="left"/>
      <w:pPr>
        <w:ind w:left="1440" w:hanging="360"/>
      </w:pPr>
      <w:rPr>
        <w:rFonts w:ascii="Courier New" w:hAnsi="Courier New" w:hint="default"/>
      </w:rPr>
    </w:lvl>
    <w:lvl w:ilvl="2" w:tplc="0AF259FA">
      <w:start w:val="1"/>
      <w:numFmt w:val="bullet"/>
      <w:lvlText w:val=""/>
      <w:lvlJc w:val="left"/>
      <w:pPr>
        <w:ind w:left="2160" w:hanging="360"/>
      </w:pPr>
      <w:rPr>
        <w:rFonts w:ascii="Wingdings" w:hAnsi="Wingdings" w:hint="default"/>
      </w:rPr>
    </w:lvl>
    <w:lvl w:ilvl="3" w:tplc="62F0FBF4">
      <w:start w:val="1"/>
      <w:numFmt w:val="bullet"/>
      <w:lvlText w:val=""/>
      <w:lvlJc w:val="left"/>
      <w:pPr>
        <w:ind w:left="2880" w:hanging="360"/>
      </w:pPr>
      <w:rPr>
        <w:rFonts w:ascii="Symbol" w:hAnsi="Symbol" w:hint="default"/>
      </w:rPr>
    </w:lvl>
    <w:lvl w:ilvl="4" w:tplc="570A6CB6">
      <w:start w:val="1"/>
      <w:numFmt w:val="bullet"/>
      <w:lvlText w:val="o"/>
      <w:lvlJc w:val="left"/>
      <w:pPr>
        <w:ind w:left="3600" w:hanging="360"/>
      </w:pPr>
      <w:rPr>
        <w:rFonts w:ascii="Courier New" w:hAnsi="Courier New" w:hint="default"/>
      </w:rPr>
    </w:lvl>
    <w:lvl w:ilvl="5" w:tplc="D9D2FBA6">
      <w:start w:val="1"/>
      <w:numFmt w:val="bullet"/>
      <w:lvlText w:val=""/>
      <w:lvlJc w:val="left"/>
      <w:pPr>
        <w:ind w:left="4320" w:hanging="360"/>
      </w:pPr>
      <w:rPr>
        <w:rFonts w:ascii="Wingdings" w:hAnsi="Wingdings" w:hint="default"/>
      </w:rPr>
    </w:lvl>
    <w:lvl w:ilvl="6" w:tplc="BA86282A">
      <w:start w:val="1"/>
      <w:numFmt w:val="bullet"/>
      <w:lvlText w:val=""/>
      <w:lvlJc w:val="left"/>
      <w:pPr>
        <w:ind w:left="5040" w:hanging="360"/>
      </w:pPr>
      <w:rPr>
        <w:rFonts w:ascii="Symbol" w:hAnsi="Symbol" w:hint="default"/>
      </w:rPr>
    </w:lvl>
    <w:lvl w:ilvl="7" w:tplc="1E32AE9E">
      <w:start w:val="1"/>
      <w:numFmt w:val="bullet"/>
      <w:lvlText w:val="o"/>
      <w:lvlJc w:val="left"/>
      <w:pPr>
        <w:ind w:left="5760" w:hanging="360"/>
      </w:pPr>
      <w:rPr>
        <w:rFonts w:ascii="Courier New" w:hAnsi="Courier New" w:hint="default"/>
      </w:rPr>
    </w:lvl>
    <w:lvl w:ilvl="8" w:tplc="56E88624">
      <w:start w:val="1"/>
      <w:numFmt w:val="bullet"/>
      <w:lvlText w:val=""/>
      <w:lvlJc w:val="left"/>
      <w:pPr>
        <w:ind w:left="6480" w:hanging="360"/>
      </w:pPr>
      <w:rPr>
        <w:rFonts w:ascii="Wingdings" w:hAnsi="Wingdings" w:hint="default"/>
      </w:rPr>
    </w:lvl>
  </w:abstractNum>
  <w:abstractNum w:abstractNumId="9" w15:restartNumberingAfterBreak="0">
    <w:nsid w:val="17985A02"/>
    <w:multiLevelType w:val="hybridMultilevel"/>
    <w:tmpl w:val="828CC61E"/>
    <w:lvl w:ilvl="0" w:tplc="C1FA1736">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364A0210">
      <w:start w:val="1"/>
      <w:numFmt w:val="bullet"/>
      <w:lvlText w:val=""/>
      <w:lvlJc w:val="left"/>
      <w:pPr>
        <w:ind w:left="2160" w:hanging="360"/>
      </w:pPr>
      <w:rPr>
        <w:rFonts w:ascii="Wingdings" w:hAnsi="Wingdings" w:hint="default"/>
      </w:rPr>
    </w:lvl>
    <w:lvl w:ilvl="3" w:tplc="9AC4C86A">
      <w:start w:val="1"/>
      <w:numFmt w:val="bullet"/>
      <w:lvlText w:val=""/>
      <w:lvlJc w:val="left"/>
      <w:pPr>
        <w:ind w:left="2880" w:hanging="360"/>
      </w:pPr>
      <w:rPr>
        <w:rFonts w:ascii="Symbol" w:hAnsi="Symbol" w:hint="default"/>
      </w:rPr>
    </w:lvl>
    <w:lvl w:ilvl="4" w:tplc="2FF419A4">
      <w:start w:val="1"/>
      <w:numFmt w:val="bullet"/>
      <w:lvlText w:val="o"/>
      <w:lvlJc w:val="left"/>
      <w:pPr>
        <w:ind w:left="3600" w:hanging="360"/>
      </w:pPr>
      <w:rPr>
        <w:rFonts w:ascii="Courier New" w:hAnsi="Courier New" w:hint="default"/>
      </w:rPr>
    </w:lvl>
    <w:lvl w:ilvl="5" w:tplc="FE86EF32">
      <w:start w:val="1"/>
      <w:numFmt w:val="bullet"/>
      <w:lvlText w:val=""/>
      <w:lvlJc w:val="left"/>
      <w:pPr>
        <w:ind w:left="4320" w:hanging="360"/>
      </w:pPr>
      <w:rPr>
        <w:rFonts w:ascii="Wingdings" w:hAnsi="Wingdings" w:hint="default"/>
      </w:rPr>
    </w:lvl>
    <w:lvl w:ilvl="6" w:tplc="E3DAE848">
      <w:start w:val="1"/>
      <w:numFmt w:val="bullet"/>
      <w:lvlText w:val=""/>
      <w:lvlJc w:val="left"/>
      <w:pPr>
        <w:ind w:left="5040" w:hanging="360"/>
      </w:pPr>
      <w:rPr>
        <w:rFonts w:ascii="Symbol" w:hAnsi="Symbol" w:hint="default"/>
      </w:rPr>
    </w:lvl>
    <w:lvl w:ilvl="7" w:tplc="9CEC6F02">
      <w:start w:val="1"/>
      <w:numFmt w:val="bullet"/>
      <w:lvlText w:val="o"/>
      <w:lvlJc w:val="left"/>
      <w:pPr>
        <w:ind w:left="5760" w:hanging="360"/>
      </w:pPr>
      <w:rPr>
        <w:rFonts w:ascii="Courier New" w:hAnsi="Courier New" w:hint="default"/>
      </w:rPr>
    </w:lvl>
    <w:lvl w:ilvl="8" w:tplc="F7A29B1E">
      <w:start w:val="1"/>
      <w:numFmt w:val="bullet"/>
      <w:lvlText w:val=""/>
      <w:lvlJc w:val="left"/>
      <w:pPr>
        <w:ind w:left="6480" w:hanging="360"/>
      </w:pPr>
      <w:rPr>
        <w:rFonts w:ascii="Wingdings" w:hAnsi="Wingdings" w:hint="default"/>
      </w:rPr>
    </w:lvl>
  </w:abstractNum>
  <w:abstractNum w:abstractNumId="10" w15:restartNumberingAfterBreak="0">
    <w:nsid w:val="1D0D458D"/>
    <w:multiLevelType w:val="hybridMultilevel"/>
    <w:tmpl w:val="6D92E438"/>
    <w:lvl w:ilvl="0" w:tplc="FE9ADD6E">
      <w:start w:val="2"/>
      <w:numFmt w:val="bullet"/>
      <w:lvlText w:val="-"/>
      <w:lvlJc w:val="left"/>
      <w:pPr>
        <w:ind w:left="720" w:hanging="360"/>
      </w:pPr>
      <w:rPr>
        <w:rFonts w:ascii="Times New Roman" w:eastAsia="Tahom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317977"/>
    <w:multiLevelType w:val="hybridMultilevel"/>
    <w:tmpl w:val="B3B4B2B4"/>
    <w:lvl w:ilvl="0" w:tplc="4CF4A902">
      <w:start w:val="1"/>
      <w:numFmt w:val="bullet"/>
      <w:lvlText w:val="-"/>
      <w:lvlJc w:val="left"/>
      <w:pPr>
        <w:ind w:left="720" w:hanging="360"/>
      </w:pPr>
      <w:rPr>
        <w:rFonts w:ascii="Aptos" w:hAnsi="Aptos" w:hint="default"/>
      </w:rPr>
    </w:lvl>
    <w:lvl w:ilvl="1" w:tplc="1B68EF50">
      <w:start w:val="1"/>
      <w:numFmt w:val="bullet"/>
      <w:lvlText w:val="o"/>
      <w:lvlJc w:val="left"/>
      <w:pPr>
        <w:ind w:left="1440" w:hanging="360"/>
      </w:pPr>
      <w:rPr>
        <w:rFonts w:ascii="Courier New" w:hAnsi="Courier New" w:hint="default"/>
      </w:rPr>
    </w:lvl>
    <w:lvl w:ilvl="2" w:tplc="7E68E476">
      <w:start w:val="1"/>
      <w:numFmt w:val="bullet"/>
      <w:lvlText w:val=""/>
      <w:lvlJc w:val="left"/>
      <w:pPr>
        <w:ind w:left="2160" w:hanging="360"/>
      </w:pPr>
      <w:rPr>
        <w:rFonts w:ascii="Wingdings" w:hAnsi="Wingdings" w:hint="default"/>
      </w:rPr>
    </w:lvl>
    <w:lvl w:ilvl="3" w:tplc="32B487D0">
      <w:start w:val="1"/>
      <w:numFmt w:val="bullet"/>
      <w:lvlText w:val=""/>
      <w:lvlJc w:val="left"/>
      <w:pPr>
        <w:ind w:left="2880" w:hanging="360"/>
      </w:pPr>
      <w:rPr>
        <w:rFonts w:ascii="Symbol" w:hAnsi="Symbol" w:hint="default"/>
      </w:rPr>
    </w:lvl>
    <w:lvl w:ilvl="4" w:tplc="CB96C03C">
      <w:start w:val="1"/>
      <w:numFmt w:val="bullet"/>
      <w:lvlText w:val="o"/>
      <w:lvlJc w:val="left"/>
      <w:pPr>
        <w:ind w:left="3600" w:hanging="360"/>
      </w:pPr>
      <w:rPr>
        <w:rFonts w:ascii="Courier New" w:hAnsi="Courier New" w:hint="default"/>
      </w:rPr>
    </w:lvl>
    <w:lvl w:ilvl="5" w:tplc="6D28138E">
      <w:start w:val="1"/>
      <w:numFmt w:val="bullet"/>
      <w:lvlText w:val=""/>
      <w:lvlJc w:val="left"/>
      <w:pPr>
        <w:ind w:left="4320" w:hanging="360"/>
      </w:pPr>
      <w:rPr>
        <w:rFonts w:ascii="Wingdings" w:hAnsi="Wingdings" w:hint="default"/>
      </w:rPr>
    </w:lvl>
    <w:lvl w:ilvl="6" w:tplc="77382510">
      <w:start w:val="1"/>
      <w:numFmt w:val="bullet"/>
      <w:lvlText w:val=""/>
      <w:lvlJc w:val="left"/>
      <w:pPr>
        <w:ind w:left="5040" w:hanging="360"/>
      </w:pPr>
      <w:rPr>
        <w:rFonts w:ascii="Symbol" w:hAnsi="Symbol" w:hint="default"/>
      </w:rPr>
    </w:lvl>
    <w:lvl w:ilvl="7" w:tplc="50E00E62">
      <w:start w:val="1"/>
      <w:numFmt w:val="bullet"/>
      <w:lvlText w:val="o"/>
      <w:lvlJc w:val="left"/>
      <w:pPr>
        <w:ind w:left="5760" w:hanging="360"/>
      </w:pPr>
      <w:rPr>
        <w:rFonts w:ascii="Courier New" w:hAnsi="Courier New" w:hint="default"/>
      </w:rPr>
    </w:lvl>
    <w:lvl w:ilvl="8" w:tplc="3A9021BE">
      <w:start w:val="1"/>
      <w:numFmt w:val="bullet"/>
      <w:lvlText w:val=""/>
      <w:lvlJc w:val="left"/>
      <w:pPr>
        <w:ind w:left="6480" w:hanging="360"/>
      </w:pPr>
      <w:rPr>
        <w:rFonts w:ascii="Wingdings" w:hAnsi="Wingdings" w:hint="default"/>
      </w:rPr>
    </w:lvl>
  </w:abstractNum>
  <w:abstractNum w:abstractNumId="12" w15:restartNumberingAfterBreak="0">
    <w:nsid w:val="27384CAA"/>
    <w:multiLevelType w:val="hybridMultilevel"/>
    <w:tmpl w:val="D878027A"/>
    <w:lvl w:ilvl="0" w:tplc="96E40E74">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A40040EA">
      <w:start w:val="1"/>
      <w:numFmt w:val="bullet"/>
      <w:lvlText w:val=""/>
      <w:lvlJc w:val="left"/>
      <w:pPr>
        <w:ind w:left="2160" w:hanging="360"/>
      </w:pPr>
      <w:rPr>
        <w:rFonts w:ascii="Wingdings" w:hAnsi="Wingdings" w:hint="default"/>
      </w:rPr>
    </w:lvl>
    <w:lvl w:ilvl="3" w:tplc="E2101FC8">
      <w:start w:val="1"/>
      <w:numFmt w:val="bullet"/>
      <w:lvlText w:val=""/>
      <w:lvlJc w:val="left"/>
      <w:pPr>
        <w:ind w:left="2880" w:hanging="360"/>
      </w:pPr>
      <w:rPr>
        <w:rFonts w:ascii="Symbol" w:hAnsi="Symbol" w:hint="default"/>
      </w:rPr>
    </w:lvl>
    <w:lvl w:ilvl="4" w:tplc="9D64951C">
      <w:start w:val="1"/>
      <w:numFmt w:val="bullet"/>
      <w:lvlText w:val="o"/>
      <w:lvlJc w:val="left"/>
      <w:pPr>
        <w:ind w:left="3600" w:hanging="360"/>
      </w:pPr>
      <w:rPr>
        <w:rFonts w:ascii="Courier New" w:hAnsi="Courier New" w:hint="default"/>
      </w:rPr>
    </w:lvl>
    <w:lvl w:ilvl="5" w:tplc="CF347DFA">
      <w:start w:val="1"/>
      <w:numFmt w:val="bullet"/>
      <w:lvlText w:val=""/>
      <w:lvlJc w:val="left"/>
      <w:pPr>
        <w:ind w:left="4320" w:hanging="360"/>
      </w:pPr>
      <w:rPr>
        <w:rFonts w:ascii="Wingdings" w:hAnsi="Wingdings" w:hint="default"/>
      </w:rPr>
    </w:lvl>
    <w:lvl w:ilvl="6" w:tplc="7AC2C44A">
      <w:start w:val="1"/>
      <w:numFmt w:val="bullet"/>
      <w:lvlText w:val=""/>
      <w:lvlJc w:val="left"/>
      <w:pPr>
        <w:ind w:left="5040" w:hanging="360"/>
      </w:pPr>
      <w:rPr>
        <w:rFonts w:ascii="Symbol" w:hAnsi="Symbol" w:hint="default"/>
      </w:rPr>
    </w:lvl>
    <w:lvl w:ilvl="7" w:tplc="07769FD0">
      <w:start w:val="1"/>
      <w:numFmt w:val="bullet"/>
      <w:lvlText w:val="o"/>
      <w:lvlJc w:val="left"/>
      <w:pPr>
        <w:ind w:left="5760" w:hanging="360"/>
      </w:pPr>
      <w:rPr>
        <w:rFonts w:ascii="Courier New" w:hAnsi="Courier New" w:hint="default"/>
      </w:rPr>
    </w:lvl>
    <w:lvl w:ilvl="8" w:tplc="82F469F2">
      <w:start w:val="1"/>
      <w:numFmt w:val="bullet"/>
      <w:lvlText w:val=""/>
      <w:lvlJc w:val="left"/>
      <w:pPr>
        <w:ind w:left="6480" w:hanging="360"/>
      </w:pPr>
      <w:rPr>
        <w:rFonts w:ascii="Wingdings" w:hAnsi="Wingdings" w:hint="default"/>
      </w:rPr>
    </w:lvl>
  </w:abstractNum>
  <w:abstractNum w:abstractNumId="13" w15:restartNumberingAfterBreak="0">
    <w:nsid w:val="2833AE94"/>
    <w:multiLevelType w:val="hybridMultilevel"/>
    <w:tmpl w:val="ADDC6816"/>
    <w:lvl w:ilvl="0" w:tplc="96E40E74">
      <w:start w:val="1"/>
      <w:numFmt w:val="bullet"/>
      <w:lvlText w:val="-"/>
      <w:lvlJc w:val="left"/>
      <w:pPr>
        <w:ind w:left="720" w:hanging="360"/>
      </w:pPr>
      <w:rPr>
        <w:rFonts w:ascii="Aptos" w:hAnsi="Aptos" w:hint="default"/>
      </w:rPr>
    </w:lvl>
    <w:lvl w:ilvl="1" w:tplc="B894A752">
      <w:start w:val="1"/>
      <w:numFmt w:val="bullet"/>
      <w:lvlText w:val="o"/>
      <w:lvlJc w:val="left"/>
      <w:pPr>
        <w:ind w:left="1440" w:hanging="360"/>
      </w:pPr>
      <w:rPr>
        <w:rFonts w:ascii="Courier New" w:hAnsi="Courier New" w:hint="default"/>
      </w:rPr>
    </w:lvl>
    <w:lvl w:ilvl="2" w:tplc="A40040EA">
      <w:start w:val="1"/>
      <w:numFmt w:val="bullet"/>
      <w:lvlText w:val=""/>
      <w:lvlJc w:val="left"/>
      <w:pPr>
        <w:ind w:left="2160" w:hanging="360"/>
      </w:pPr>
      <w:rPr>
        <w:rFonts w:ascii="Wingdings" w:hAnsi="Wingdings" w:hint="default"/>
      </w:rPr>
    </w:lvl>
    <w:lvl w:ilvl="3" w:tplc="E2101FC8">
      <w:start w:val="1"/>
      <w:numFmt w:val="bullet"/>
      <w:lvlText w:val=""/>
      <w:lvlJc w:val="left"/>
      <w:pPr>
        <w:ind w:left="2880" w:hanging="360"/>
      </w:pPr>
      <w:rPr>
        <w:rFonts w:ascii="Symbol" w:hAnsi="Symbol" w:hint="default"/>
      </w:rPr>
    </w:lvl>
    <w:lvl w:ilvl="4" w:tplc="9D64951C">
      <w:start w:val="1"/>
      <w:numFmt w:val="bullet"/>
      <w:lvlText w:val="o"/>
      <w:lvlJc w:val="left"/>
      <w:pPr>
        <w:ind w:left="3600" w:hanging="360"/>
      </w:pPr>
      <w:rPr>
        <w:rFonts w:ascii="Courier New" w:hAnsi="Courier New" w:hint="default"/>
      </w:rPr>
    </w:lvl>
    <w:lvl w:ilvl="5" w:tplc="CF347DFA">
      <w:start w:val="1"/>
      <w:numFmt w:val="bullet"/>
      <w:lvlText w:val=""/>
      <w:lvlJc w:val="left"/>
      <w:pPr>
        <w:ind w:left="4320" w:hanging="360"/>
      </w:pPr>
      <w:rPr>
        <w:rFonts w:ascii="Wingdings" w:hAnsi="Wingdings" w:hint="default"/>
      </w:rPr>
    </w:lvl>
    <w:lvl w:ilvl="6" w:tplc="7AC2C44A">
      <w:start w:val="1"/>
      <w:numFmt w:val="bullet"/>
      <w:lvlText w:val=""/>
      <w:lvlJc w:val="left"/>
      <w:pPr>
        <w:ind w:left="5040" w:hanging="360"/>
      </w:pPr>
      <w:rPr>
        <w:rFonts w:ascii="Symbol" w:hAnsi="Symbol" w:hint="default"/>
      </w:rPr>
    </w:lvl>
    <w:lvl w:ilvl="7" w:tplc="07769FD0">
      <w:start w:val="1"/>
      <w:numFmt w:val="bullet"/>
      <w:lvlText w:val="o"/>
      <w:lvlJc w:val="left"/>
      <w:pPr>
        <w:ind w:left="5760" w:hanging="360"/>
      </w:pPr>
      <w:rPr>
        <w:rFonts w:ascii="Courier New" w:hAnsi="Courier New" w:hint="default"/>
      </w:rPr>
    </w:lvl>
    <w:lvl w:ilvl="8" w:tplc="82F469F2">
      <w:start w:val="1"/>
      <w:numFmt w:val="bullet"/>
      <w:lvlText w:val=""/>
      <w:lvlJc w:val="left"/>
      <w:pPr>
        <w:ind w:left="6480" w:hanging="360"/>
      </w:pPr>
      <w:rPr>
        <w:rFonts w:ascii="Wingdings" w:hAnsi="Wingdings" w:hint="default"/>
      </w:rPr>
    </w:lvl>
  </w:abstractNum>
  <w:abstractNum w:abstractNumId="14"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213A27"/>
    <w:multiLevelType w:val="hybridMultilevel"/>
    <w:tmpl w:val="798A19DE"/>
    <w:lvl w:ilvl="0" w:tplc="32229B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7026FB9C">
      <w:start w:val="1"/>
      <w:numFmt w:val="bullet"/>
      <w:lvlText w:val=""/>
      <w:lvlJc w:val="left"/>
      <w:pPr>
        <w:ind w:left="2160" w:hanging="360"/>
      </w:pPr>
      <w:rPr>
        <w:rFonts w:ascii="Wingdings" w:hAnsi="Wingdings" w:hint="default"/>
      </w:rPr>
    </w:lvl>
    <w:lvl w:ilvl="3" w:tplc="23A4A50A">
      <w:start w:val="1"/>
      <w:numFmt w:val="bullet"/>
      <w:lvlText w:val=""/>
      <w:lvlJc w:val="left"/>
      <w:pPr>
        <w:ind w:left="2880" w:hanging="360"/>
      </w:pPr>
      <w:rPr>
        <w:rFonts w:ascii="Symbol" w:hAnsi="Symbol" w:hint="default"/>
      </w:rPr>
    </w:lvl>
    <w:lvl w:ilvl="4" w:tplc="03AC392C">
      <w:start w:val="1"/>
      <w:numFmt w:val="bullet"/>
      <w:lvlText w:val="o"/>
      <w:lvlJc w:val="left"/>
      <w:pPr>
        <w:ind w:left="3600" w:hanging="360"/>
      </w:pPr>
      <w:rPr>
        <w:rFonts w:ascii="Courier New" w:hAnsi="Courier New" w:hint="default"/>
      </w:rPr>
    </w:lvl>
    <w:lvl w:ilvl="5" w:tplc="B8F05C96">
      <w:start w:val="1"/>
      <w:numFmt w:val="bullet"/>
      <w:lvlText w:val=""/>
      <w:lvlJc w:val="left"/>
      <w:pPr>
        <w:ind w:left="4320" w:hanging="360"/>
      </w:pPr>
      <w:rPr>
        <w:rFonts w:ascii="Wingdings" w:hAnsi="Wingdings" w:hint="default"/>
      </w:rPr>
    </w:lvl>
    <w:lvl w:ilvl="6" w:tplc="48F2FF7C">
      <w:start w:val="1"/>
      <w:numFmt w:val="bullet"/>
      <w:lvlText w:val=""/>
      <w:lvlJc w:val="left"/>
      <w:pPr>
        <w:ind w:left="5040" w:hanging="360"/>
      </w:pPr>
      <w:rPr>
        <w:rFonts w:ascii="Symbol" w:hAnsi="Symbol" w:hint="default"/>
      </w:rPr>
    </w:lvl>
    <w:lvl w:ilvl="7" w:tplc="BD8671EA">
      <w:start w:val="1"/>
      <w:numFmt w:val="bullet"/>
      <w:lvlText w:val="o"/>
      <w:lvlJc w:val="left"/>
      <w:pPr>
        <w:ind w:left="5760" w:hanging="360"/>
      </w:pPr>
      <w:rPr>
        <w:rFonts w:ascii="Courier New" w:hAnsi="Courier New" w:hint="default"/>
      </w:rPr>
    </w:lvl>
    <w:lvl w:ilvl="8" w:tplc="C086691C">
      <w:start w:val="1"/>
      <w:numFmt w:val="bullet"/>
      <w:lvlText w:val=""/>
      <w:lvlJc w:val="left"/>
      <w:pPr>
        <w:ind w:left="6480" w:hanging="360"/>
      </w:pPr>
      <w:rPr>
        <w:rFonts w:ascii="Wingdings" w:hAnsi="Wingdings" w:hint="default"/>
      </w:rPr>
    </w:lvl>
  </w:abstractNum>
  <w:abstractNum w:abstractNumId="16" w15:restartNumberingAfterBreak="0">
    <w:nsid w:val="2F4A71F1"/>
    <w:multiLevelType w:val="hybridMultilevel"/>
    <w:tmpl w:val="D93EB0DA"/>
    <w:lvl w:ilvl="0" w:tplc="C1FA1736">
      <w:start w:val="1"/>
      <w:numFmt w:val="bullet"/>
      <w:lvlText w:val="-"/>
      <w:lvlJc w:val="left"/>
      <w:pPr>
        <w:ind w:left="754" w:hanging="360"/>
      </w:pPr>
      <w:rPr>
        <w:rFonts w:ascii="Aptos" w:hAnsi="Aptos"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7" w15:restartNumberingAfterBreak="0">
    <w:nsid w:val="359B4E50"/>
    <w:multiLevelType w:val="hybridMultilevel"/>
    <w:tmpl w:val="1A9A0CCE"/>
    <w:lvl w:ilvl="0" w:tplc="94B428C8">
      <w:start w:val="1"/>
      <w:numFmt w:val="bullet"/>
      <w:lvlText w:val="-"/>
      <w:lvlJc w:val="left"/>
      <w:pPr>
        <w:ind w:left="720" w:hanging="360"/>
      </w:pPr>
      <w:rPr>
        <w:rFonts w:ascii="Aptos" w:hAnsi="Aptos" w:hint="default"/>
      </w:rPr>
    </w:lvl>
    <w:lvl w:ilvl="1" w:tplc="FE4AF214">
      <w:start w:val="1"/>
      <w:numFmt w:val="bullet"/>
      <w:lvlText w:val="o"/>
      <w:lvlJc w:val="left"/>
      <w:pPr>
        <w:ind w:left="1440" w:hanging="360"/>
      </w:pPr>
      <w:rPr>
        <w:rFonts w:ascii="Courier New" w:hAnsi="Courier New" w:hint="default"/>
      </w:rPr>
    </w:lvl>
    <w:lvl w:ilvl="2" w:tplc="767A9CC0">
      <w:start w:val="1"/>
      <w:numFmt w:val="bullet"/>
      <w:lvlText w:val=""/>
      <w:lvlJc w:val="left"/>
      <w:pPr>
        <w:ind w:left="2160" w:hanging="360"/>
      </w:pPr>
      <w:rPr>
        <w:rFonts w:ascii="Wingdings" w:hAnsi="Wingdings" w:hint="default"/>
      </w:rPr>
    </w:lvl>
    <w:lvl w:ilvl="3" w:tplc="E69ED97A">
      <w:start w:val="1"/>
      <w:numFmt w:val="bullet"/>
      <w:lvlText w:val=""/>
      <w:lvlJc w:val="left"/>
      <w:pPr>
        <w:ind w:left="2880" w:hanging="360"/>
      </w:pPr>
      <w:rPr>
        <w:rFonts w:ascii="Symbol" w:hAnsi="Symbol" w:hint="default"/>
      </w:rPr>
    </w:lvl>
    <w:lvl w:ilvl="4" w:tplc="B380B2F4">
      <w:start w:val="1"/>
      <w:numFmt w:val="bullet"/>
      <w:lvlText w:val="o"/>
      <w:lvlJc w:val="left"/>
      <w:pPr>
        <w:ind w:left="3600" w:hanging="360"/>
      </w:pPr>
      <w:rPr>
        <w:rFonts w:ascii="Courier New" w:hAnsi="Courier New" w:hint="default"/>
      </w:rPr>
    </w:lvl>
    <w:lvl w:ilvl="5" w:tplc="BAF84C8C">
      <w:start w:val="1"/>
      <w:numFmt w:val="bullet"/>
      <w:lvlText w:val=""/>
      <w:lvlJc w:val="left"/>
      <w:pPr>
        <w:ind w:left="4320" w:hanging="360"/>
      </w:pPr>
      <w:rPr>
        <w:rFonts w:ascii="Wingdings" w:hAnsi="Wingdings" w:hint="default"/>
      </w:rPr>
    </w:lvl>
    <w:lvl w:ilvl="6" w:tplc="2EAE3B0E">
      <w:start w:val="1"/>
      <w:numFmt w:val="bullet"/>
      <w:lvlText w:val=""/>
      <w:lvlJc w:val="left"/>
      <w:pPr>
        <w:ind w:left="5040" w:hanging="360"/>
      </w:pPr>
      <w:rPr>
        <w:rFonts w:ascii="Symbol" w:hAnsi="Symbol" w:hint="default"/>
      </w:rPr>
    </w:lvl>
    <w:lvl w:ilvl="7" w:tplc="EFA054E4">
      <w:start w:val="1"/>
      <w:numFmt w:val="bullet"/>
      <w:lvlText w:val="o"/>
      <w:lvlJc w:val="left"/>
      <w:pPr>
        <w:ind w:left="5760" w:hanging="360"/>
      </w:pPr>
      <w:rPr>
        <w:rFonts w:ascii="Courier New" w:hAnsi="Courier New" w:hint="default"/>
      </w:rPr>
    </w:lvl>
    <w:lvl w:ilvl="8" w:tplc="0F4E992C">
      <w:start w:val="1"/>
      <w:numFmt w:val="bullet"/>
      <w:lvlText w:val=""/>
      <w:lvlJc w:val="left"/>
      <w:pPr>
        <w:ind w:left="6480" w:hanging="360"/>
      </w:pPr>
      <w:rPr>
        <w:rFonts w:ascii="Wingdings" w:hAnsi="Wingdings" w:hint="default"/>
      </w:rPr>
    </w:lvl>
  </w:abstractNum>
  <w:abstractNum w:abstractNumId="18" w15:restartNumberingAfterBreak="0">
    <w:nsid w:val="3A659DAA"/>
    <w:multiLevelType w:val="hybridMultilevel"/>
    <w:tmpl w:val="0CFCA548"/>
    <w:lvl w:ilvl="0" w:tplc="2BB29CD8">
      <w:start w:val="1"/>
      <w:numFmt w:val="bullet"/>
      <w:lvlText w:val="-"/>
      <w:lvlJc w:val="left"/>
      <w:pPr>
        <w:ind w:left="720" w:hanging="360"/>
      </w:pPr>
      <w:rPr>
        <w:rFonts w:ascii="Aptos" w:hAnsi="Aptos" w:hint="default"/>
      </w:rPr>
    </w:lvl>
    <w:lvl w:ilvl="1" w:tplc="7E9C9990">
      <w:start w:val="1"/>
      <w:numFmt w:val="bullet"/>
      <w:lvlText w:val="o"/>
      <w:lvlJc w:val="left"/>
      <w:pPr>
        <w:ind w:left="1440" w:hanging="360"/>
      </w:pPr>
      <w:rPr>
        <w:rFonts w:ascii="Courier New" w:hAnsi="Courier New" w:hint="default"/>
      </w:rPr>
    </w:lvl>
    <w:lvl w:ilvl="2" w:tplc="B510C3D4">
      <w:start w:val="1"/>
      <w:numFmt w:val="bullet"/>
      <w:lvlText w:val=""/>
      <w:lvlJc w:val="left"/>
      <w:pPr>
        <w:ind w:left="2160" w:hanging="360"/>
      </w:pPr>
      <w:rPr>
        <w:rFonts w:ascii="Wingdings" w:hAnsi="Wingdings" w:hint="default"/>
      </w:rPr>
    </w:lvl>
    <w:lvl w:ilvl="3" w:tplc="1BD8A066">
      <w:start w:val="1"/>
      <w:numFmt w:val="bullet"/>
      <w:lvlText w:val=""/>
      <w:lvlJc w:val="left"/>
      <w:pPr>
        <w:ind w:left="2880" w:hanging="360"/>
      </w:pPr>
      <w:rPr>
        <w:rFonts w:ascii="Symbol" w:hAnsi="Symbol" w:hint="default"/>
      </w:rPr>
    </w:lvl>
    <w:lvl w:ilvl="4" w:tplc="14461E2C">
      <w:start w:val="1"/>
      <w:numFmt w:val="bullet"/>
      <w:lvlText w:val="o"/>
      <w:lvlJc w:val="left"/>
      <w:pPr>
        <w:ind w:left="3600" w:hanging="360"/>
      </w:pPr>
      <w:rPr>
        <w:rFonts w:ascii="Courier New" w:hAnsi="Courier New" w:hint="default"/>
      </w:rPr>
    </w:lvl>
    <w:lvl w:ilvl="5" w:tplc="E1F06B70">
      <w:start w:val="1"/>
      <w:numFmt w:val="bullet"/>
      <w:lvlText w:val=""/>
      <w:lvlJc w:val="left"/>
      <w:pPr>
        <w:ind w:left="4320" w:hanging="360"/>
      </w:pPr>
      <w:rPr>
        <w:rFonts w:ascii="Wingdings" w:hAnsi="Wingdings" w:hint="default"/>
      </w:rPr>
    </w:lvl>
    <w:lvl w:ilvl="6" w:tplc="1E5034A8">
      <w:start w:val="1"/>
      <w:numFmt w:val="bullet"/>
      <w:lvlText w:val=""/>
      <w:lvlJc w:val="left"/>
      <w:pPr>
        <w:ind w:left="5040" w:hanging="360"/>
      </w:pPr>
      <w:rPr>
        <w:rFonts w:ascii="Symbol" w:hAnsi="Symbol" w:hint="default"/>
      </w:rPr>
    </w:lvl>
    <w:lvl w:ilvl="7" w:tplc="6D6A05EE">
      <w:start w:val="1"/>
      <w:numFmt w:val="bullet"/>
      <w:lvlText w:val="o"/>
      <w:lvlJc w:val="left"/>
      <w:pPr>
        <w:ind w:left="5760" w:hanging="360"/>
      </w:pPr>
      <w:rPr>
        <w:rFonts w:ascii="Courier New" w:hAnsi="Courier New" w:hint="default"/>
      </w:rPr>
    </w:lvl>
    <w:lvl w:ilvl="8" w:tplc="DEBC92CE">
      <w:start w:val="1"/>
      <w:numFmt w:val="bullet"/>
      <w:lvlText w:val=""/>
      <w:lvlJc w:val="left"/>
      <w:pPr>
        <w:ind w:left="6480" w:hanging="360"/>
      </w:pPr>
      <w:rPr>
        <w:rFonts w:ascii="Wingdings" w:hAnsi="Wingdings" w:hint="default"/>
      </w:rPr>
    </w:lvl>
  </w:abstractNum>
  <w:abstractNum w:abstractNumId="19" w15:restartNumberingAfterBreak="0">
    <w:nsid w:val="41572021"/>
    <w:multiLevelType w:val="hybridMultilevel"/>
    <w:tmpl w:val="AC4090E6"/>
    <w:lvl w:ilvl="0" w:tplc="62B8BD06">
      <w:start w:val="1"/>
      <w:numFmt w:val="bullet"/>
      <w:lvlText w:val="-"/>
      <w:lvlJc w:val="left"/>
      <w:pPr>
        <w:ind w:left="720" w:hanging="360"/>
      </w:pPr>
      <w:rPr>
        <w:rFonts w:ascii="Aptos" w:hAnsi="Aptos" w:hint="default"/>
      </w:rPr>
    </w:lvl>
    <w:lvl w:ilvl="1" w:tplc="241A7C8C">
      <w:start w:val="1"/>
      <w:numFmt w:val="bullet"/>
      <w:lvlText w:val="o"/>
      <w:lvlJc w:val="left"/>
      <w:pPr>
        <w:ind w:left="1440" w:hanging="360"/>
      </w:pPr>
      <w:rPr>
        <w:rFonts w:ascii="Courier New" w:hAnsi="Courier New" w:hint="default"/>
      </w:rPr>
    </w:lvl>
    <w:lvl w:ilvl="2" w:tplc="A490A156">
      <w:start w:val="1"/>
      <w:numFmt w:val="bullet"/>
      <w:lvlText w:val=""/>
      <w:lvlJc w:val="left"/>
      <w:pPr>
        <w:ind w:left="2160" w:hanging="360"/>
      </w:pPr>
      <w:rPr>
        <w:rFonts w:ascii="Wingdings" w:hAnsi="Wingdings" w:hint="default"/>
      </w:rPr>
    </w:lvl>
    <w:lvl w:ilvl="3" w:tplc="FAB8F938">
      <w:start w:val="1"/>
      <w:numFmt w:val="bullet"/>
      <w:lvlText w:val=""/>
      <w:lvlJc w:val="left"/>
      <w:pPr>
        <w:ind w:left="2880" w:hanging="360"/>
      </w:pPr>
      <w:rPr>
        <w:rFonts w:ascii="Symbol" w:hAnsi="Symbol" w:hint="default"/>
      </w:rPr>
    </w:lvl>
    <w:lvl w:ilvl="4" w:tplc="7194D622">
      <w:start w:val="1"/>
      <w:numFmt w:val="bullet"/>
      <w:lvlText w:val="o"/>
      <w:lvlJc w:val="left"/>
      <w:pPr>
        <w:ind w:left="3600" w:hanging="360"/>
      </w:pPr>
      <w:rPr>
        <w:rFonts w:ascii="Courier New" w:hAnsi="Courier New" w:hint="default"/>
      </w:rPr>
    </w:lvl>
    <w:lvl w:ilvl="5" w:tplc="6172C9B0">
      <w:start w:val="1"/>
      <w:numFmt w:val="bullet"/>
      <w:lvlText w:val=""/>
      <w:lvlJc w:val="left"/>
      <w:pPr>
        <w:ind w:left="4320" w:hanging="360"/>
      </w:pPr>
      <w:rPr>
        <w:rFonts w:ascii="Wingdings" w:hAnsi="Wingdings" w:hint="default"/>
      </w:rPr>
    </w:lvl>
    <w:lvl w:ilvl="6" w:tplc="F4BC6D5C">
      <w:start w:val="1"/>
      <w:numFmt w:val="bullet"/>
      <w:lvlText w:val=""/>
      <w:lvlJc w:val="left"/>
      <w:pPr>
        <w:ind w:left="5040" w:hanging="360"/>
      </w:pPr>
      <w:rPr>
        <w:rFonts w:ascii="Symbol" w:hAnsi="Symbol" w:hint="default"/>
      </w:rPr>
    </w:lvl>
    <w:lvl w:ilvl="7" w:tplc="D38C2FA6">
      <w:start w:val="1"/>
      <w:numFmt w:val="bullet"/>
      <w:lvlText w:val="o"/>
      <w:lvlJc w:val="left"/>
      <w:pPr>
        <w:ind w:left="5760" w:hanging="360"/>
      </w:pPr>
      <w:rPr>
        <w:rFonts w:ascii="Courier New" w:hAnsi="Courier New" w:hint="default"/>
      </w:rPr>
    </w:lvl>
    <w:lvl w:ilvl="8" w:tplc="75C80BB0">
      <w:start w:val="1"/>
      <w:numFmt w:val="bullet"/>
      <w:lvlText w:val=""/>
      <w:lvlJc w:val="left"/>
      <w:pPr>
        <w:ind w:left="6480" w:hanging="360"/>
      </w:pPr>
      <w:rPr>
        <w:rFonts w:ascii="Wingdings" w:hAnsi="Wingdings" w:hint="default"/>
      </w:rPr>
    </w:lvl>
  </w:abstractNum>
  <w:abstractNum w:abstractNumId="20" w15:restartNumberingAfterBreak="0">
    <w:nsid w:val="41982F70"/>
    <w:multiLevelType w:val="hybridMultilevel"/>
    <w:tmpl w:val="52249CCE"/>
    <w:lvl w:ilvl="0" w:tplc="57F606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1" w15:restartNumberingAfterBreak="0">
    <w:nsid w:val="47CA01DE"/>
    <w:multiLevelType w:val="hybridMultilevel"/>
    <w:tmpl w:val="83BE8ED8"/>
    <w:lvl w:ilvl="0" w:tplc="57F606DE">
      <w:start w:val="1"/>
      <w:numFmt w:val="bullet"/>
      <w:lvlText w:val="-"/>
      <w:lvlJc w:val="left"/>
      <w:pPr>
        <w:ind w:left="720" w:hanging="360"/>
      </w:pPr>
      <w:rPr>
        <w:rFonts w:ascii="Aptos" w:hAnsi="Aptos" w:hint="default"/>
      </w:rPr>
    </w:lvl>
    <w:lvl w:ilvl="1" w:tplc="E94CAA04">
      <w:start w:val="1"/>
      <w:numFmt w:val="bullet"/>
      <w:lvlText w:val="o"/>
      <w:lvlJc w:val="left"/>
      <w:pPr>
        <w:ind w:left="1440" w:hanging="360"/>
      </w:pPr>
      <w:rPr>
        <w:rFonts w:ascii="Courier New" w:hAnsi="Courier New"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2" w15:restartNumberingAfterBreak="0">
    <w:nsid w:val="4CE9817B"/>
    <w:multiLevelType w:val="hybridMultilevel"/>
    <w:tmpl w:val="05F4DFC8"/>
    <w:lvl w:ilvl="0" w:tplc="7FDA5704">
      <w:start w:val="1"/>
      <w:numFmt w:val="bullet"/>
      <w:lvlText w:val="-"/>
      <w:lvlJc w:val="left"/>
      <w:pPr>
        <w:ind w:left="720" w:hanging="360"/>
      </w:pPr>
      <w:rPr>
        <w:rFonts w:ascii="Aptos" w:hAnsi="Aptos" w:hint="default"/>
      </w:rPr>
    </w:lvl>
    <w:lvl w:ilvl="1" w:tplc="94306BD0">
      <w:start w:val="1"/>
      <w:numFmt w:val="bullet"/>
      <w:lvlText w:val="o"/>
      <w:lvlJc w:val="left"/>
      <w:pPr>
        <w:ind w:left="1440" w:hanging="360"/>
      </w:pPr>
      <w:rPr>
        <w:rFonts w:ascii="Courier New" w:hAnsi="Courier New" w:hint="default"/>
      </w:rPr>
    </w:lvl>
    <w:lvl w:ilvl="2" w:tplc="8A880172">
      <w:start w:val="1"/>
      <w:numFmt w:val="bullet"/>
      <w:lvlText w:val=""/>
      <w:lvlJc w:val="left"/>
      <w:pPr>
        <w:ind w:left="2160" w:hanging="360"/>
      </w:pPr>
      <w:rPr>
        <w:rFonts w:ascii="Wingdings" w:hAnsi="Wingdings" w:hint="default"/>
      </w:rPr>
    </w:lvl>
    <w:lvl w:ilvl="3" w:tplc="AEF2FCFA">
      <w:start w:val="1"/>
      <w:numFmt w:val="bullet"/>
      <w:lvlText w:val=""/>
      <w:lvlJc w:val="left"/>
      <w:pPr>
        <w:ind w:left="2880" w:hanging="360"/>
      </w:pPr>
      <w:rPr>
        <w:rFonts w:ascii="Symbol" w:hAnsi="Symbol" w:hint="default"/>
      </w:rPr>
    </w:lvl>
    <w:lvl w:ilvl="4" w:tplc="ACF01DBC">
      <w:start w:val="1"/>
      <w:numFmt w:val="bullet"/>
      <w:lvlText w:val="o"/>
      <w:lvlJc w:val="left"/>
      <w:pPr>
        <w:ind w:left="3600" w:hanging="360"/>
      </w:pPr>
      <w:rPr>
        <w:rFonts w:ascii="Courier New" w:hAnsi="Courier New" w:hint="default"/>
      </w:rPr>
    </w:lvl>
    <w:lvl w:ilvl="5" w:tplc="221CF5D0">
      <w:start w:val="1"/>
      <w:numFmt w:val="bullet"/>
      <w:lvlText w:val=""/>
      <w:lvlJc w:val="left"/>
      <w:pPr>
        <w:ind w:left="4320" w:hanging="360"/>
      </w:pPr>
      <w:rPr>
        <w:rFonts w:ascii="Wingdings" w:hAnsi="Wingdings" w:hint="default"/>
      </w:rPr>
    </w:lvl>
    <w:lvl w:ilvl="6" w:tplc="BD6EB592">
      <w:start w:val="1"/>
      <w:numFmt w:val="bullet"/>
      <w:lvlText w:val=""/>
      <w:lvlJc w:val="left"/>
      <w:pPr>
        <w:ind w:left="5040" w:hanging="360"/>
      </w:pPr>
      <w:rPr>
        <w:rFonts w:ascii="Symbol" w:hAnsi="Symbol" w:hint="default"/>
      </w:rPr>
    </w:lvl>
    <w:lvl w:ilvl="7" w:tplc="52061D28">
      <w:start w:val="1"/>
      <w:numFmt w:val="bullet"/>
      <w:lvlText w:val="o"/>
      <w:lvlJc w:val="left"/>
      <w:pPr>
        <w:ind w:left="5760" w:hanging="360"/>
      </w:pPr>
      <w:rPr>
        <w:rFonts w:ascii="Courier New" w:hAnsi="Courier New" w:hint="default"/>
      </w:rPr>
    </w:lvl>
    <w:lvl w:ilvl="8" w:tplc="D0D87452">
      <w:start w:val="1"/>
      <w:numFmt w:val="bullet"/>
      <w:lvlText w:val=""/>
      <w:lvlJc w:val="left"/>
      <w:pPr>
        <w:ind w:left="6480" w:hanging="360"/>
      </w:pPr>
      <w:rPr>
        <w:rFonts w:ascii="Wingdings" w:hAnsi="Wingdings" w:hint="default"/>
      </w:rPr>
    </w:lvl>
  </w:abstractNum>
  <w:abstractNum w:abstractNumId="23" w15:restartNumberingAfterBreak="0">
    <w:nsid w:val="4EF6B4AE"/>
    <w:multiLevelType w:val="hybridMultilevel"/>
    <w:tmpl w:val="9CD07C74"/>
    <w:lvl w:ilvl="0" w:tplc="11E60558">
      <w:start w:val="1"/>
      <w:numFmt w:val="bullet"/>
      <w:lvlText w:val="-"/>
      <w:lvlJc w:val="left"/>
      <w:pPr>
        <w:ind w:left="720" w:hanging="360"/>
      </w:pPr>
      <w:rPr>
        <w:rFonts w:ascii="Aptos" w:hAnsi="Aptos" w:hint="default"/>
      </w:rPr>
    </w:lvl>
    <w:lvl w:ilvl="1" w:tplc="80826112">
      <w:start w:val="1"/>
      <w:numFmt w:val="bullet"/>
      <w:lvlText w:val="o"/>
      <w:lvlJc w:val="left"/>
      <w:pPr>
        <w:ind w:left="1440" w:hanging="360"/>
      </w:pPr>
      <w:rPr>
        <w:rFonts w:ascii="Courier New" w:hAnsi="Courier New" w:hint="default"/>
      </w:rPr>
    </w:lvl>
    <w:lvl w:ilvl="2" w:tplc="89F87C86">
      <w:start w:val="1"/>
      <w:numFmt w:val="bullet"/>
      <w:lvlText w:val=""/>
      <w:lvlJc w:val="left"/>
      <w:pPr>
        <w:ind w:left="2160" w:hanging="360"/>
      </w:pPr>
      <w:rPr>
        <w:rFonts w:ascii="Wingdings" w:hAnsi="Wingdings" w:hint="default"/>
      </w:rPr>
    </w:lvl>
    <w:lvl w:ilvl="3" w:tplc="9D16D652">
      <w:start w:val="1"/>
      <w:numFmt w:val="bullet"/>
      <w:lvlText w:val=""/>
      <w:lvlJc w:val="left"/>
      <w:pPr>
        <w:ind w:left="2880" w:hanging="360"/>
      </w:pPr>
      <w:rPr>
        <w:rFonts w:ascii="Symbol" w:hAnsi="Symbol" w:hint="default"/>
      </w:rPr>
    </w:lvl>
    <w:lvl w:ilvl="4" w:tplc="85E65F3E">
      <w:start w:val="1"/>
      <w:numFmt w:val="bullet"/>
      <w:lvlText w:val="o"/>
      <w:lvlJc w:val="left"/>
      <w:pPr>
        <w:ind w:left="3600" w:hanging="360"/>
      </w:pPr>
      <w:rPr>
        <w:rFonts w:ascii="Courier New" w:hAnsi="Courier New" w:hint="default"/>
      </w:rPr>
    </w:lvl>
    <w:lvl w:ilvl="5" w:tplc="4BDA6D9E">
      <w:start w:val="1"/>
      <w:numFmt w:val="bullet"/>
      <w:lvlText w:val=""/>
      <w:lvlJc w:val="left"/>
      <w:pPr>
        <w:ind w:left="4320" w:hanging="360"/>
      </w:pPr>
      <w:rPr>
        <w:rFonts w:ascii="Wingdings" w:hAnsi="Wingdings" w:hint="default"/>
      </w:rPr>
    </w:lvl>
    <w:lvl w:ilvl="6" w:tplc="D6622372">
      <w:start w:val="1"/>
      <w:numFmt w:val="bullet"/>
      <w:lvlText w:val=""/>
      <w:lvlJc w:val="left"/>
      <w:pPr>
        <w:ind w:left="5040" w:hanging="360"/>
      </w:pPr>
      <w:rPr>
        <w:rFonts w:ascii="Symbol" w:hAnsi="Symbol" w:hint="default"/>
      </w:rPr>
    </w:lvl>
    <w:lvl w:ilvl="7" w:tplc="5226042C">
      <w:start w:val="1"/>
      <w:numFmt w:val="bullet"/>
      <w:lvlText w:val="o"/>
      <w:lvlJc w:val="left"/>
      <w:pPr>
        <w:ind w:left="5760" w:hanging="360"/>
      </w:pPr>
      <w:rPr>
        <w:rFonts w:ascii="Courier New" w:hAnsi="Courier New" w:hint="default"/>
      </w:rPr>
    </w:lvl>
    <w:lvl w:ilvl="8" w:tplc="50D0A582">
      <w:start w:val="1"/>
      <w:numFmt w:val="bullet"/>
      <w:lvlText w:val=""/>
      <w:lvlJc w:val="left"/>
      <w:pPr>
        <w:ind w:left="6480" w:hanging="360"/>
      </w:pPr>
      <w:rPr>
        <w:rFonts w:ascii="Wingdings" w:hAnsi="Wingdings" w:hint="default"/>
      </w:rPr>
    </w:lvl>
  </w:abstractNum>
  <w:abstractNum w:abstractNumId="24" w15:restartNumberingAfterBreak="0">
    <w:nsid w:val="51D4C742"/>
    <w:multiLevelType w:val="hybridMultilevel"/>
    <w:tmpl w:val="34B4444A"/>
    <w:lvl w:ilvl="0" w:tplc="277E63D8">
      <w:start w:val="1"/>
      <w:numFmt w:val="bullet"/>
      <w:lvlText w:val="-"/>
      <w:lvlJc w:val="left"/>
      <w:pPr>
        <w:ind w:left="720" w:hanging="360"/>
      </w:pPr>
      <w:rPr>
        <w:rFonts w:ascii="Aptos" w:hAnsi="Aptos" w:hint="default"/>
      </w:rPr>
    </w:lvl>
    <w:lvl w:ilvl="1" w:tplc="F0769302">
      <w:start w:val="1"/>
      <w:numFmt w:val="bullet"/>
      <w:lvlText w:val="o"/>
      <w:lvlJc w:val="left"/>
      <w:pPr>
        <w:ind w:left="1440" w:hanging="360"/>
      </w:pPr>
      <w:rPr>
        <w:rFonts w:ascii="Courier New" w:hAnsi="Courier New" w:hint="default"/>
      </w:rPr>
    </w:lvl>
    <w:lvl w:ilvl="2" w:tplc="2ECC9776">
      <w:start w:val="1"/>
      <w:numFmt w:val="bullet"/>
      <w:lvlText w:val=""/>
      <w:lvlJc w:val="left"/>
      <w:pPr>
        <w:ind w:left="2160" w:hanging="360"/>
      </w:pPr>
      <w:rPr>
        <w:rFonts w:ascii="Wingdings" w:hAnsi="Wingdings" w:hint="default"/>
      </w:rPr>
    </w:lvl>
    <w:lvl w:ilvl="3" w:tplc="1CA68E0C">
      <w:start w:val="1"/>
      <w:numFmt w:val="bullet"/>
      <w:lvlText w:val=""/>
      <w:lvlJc w:val="left"/>
      <w:pPr>
        <w:ind w:left="2880" w:hanging="360"/>
      </w:pPr>
      <w:rPr>
        <w:rFonts w:ascii="Symbol" w:hAnsi="Symbol" w:hint="default"/>
      </w:rPr>
    </w:lvl>
    <w:lvl w:ilvl="4" w:tplc="06124B3A">
      <w:start w:val="1"/>
      <w:numFmt w:val="bullet"/>
      <w:lvlText w:val="o"/>
      <w:lvlJc w:val="left"/>
      <w:pPr>
        <w:ind w:left="3600" w:hanging="360"/>
      </w:pPr>
      <w:rPr>
        <w:rFonts w:ascii="Courier New" w:hAnsi="Courier New" w:hint="default"/>
      </w:rPr>
    </w:lvl>
    <w:lvl w:ilvl="5" w:tplc="49E40D0C">
      <w:start w:val="1"/>
      <w:numFmt w:val="bullet"/>
      <w:lvlText w:val=""/>
      <w:lvlJc w:val="left"/>
      <w:pPr>
        <w:ind w:left="4320" w:hanging="360"/>
      </w:pPr>
      <w:rPr>
        <w:rFonts w:ascii="Wingdings" w:hAnsi="Wingdings" w:hint="default"/>
      </w:rPr>
    </w:lvl>
    <w:lvl w:ilvl="6" w:tplc="C0FE60E2">
      <w:start w:val="1"/>
      <w:numFmt w:val="bullet"/>
      <w:lvlText w:val=""/>
      <w:lvlJc w:val="left"/>
      <w:pPr>
        <w:ind w:left="5040" w:hanging="360"/>
      </w:pPr>
      <w:rPr>
        <w:rFonts w:ascii="Symbol" w:hAnsi="Symbol" w:hint="default"/>
      </w:rPr>
    </w:lvl>
    <w:lvl w:ilvl="7" w:tplc="3CDC3922">
      <w:start w:val="1"/>
      <w:numFmt w:val="bullet"/>
      <w:lvlText w:val="o"/>
      <w:lvlJc w:val="left"/>
      <w:pPr>
        <w:ind w:left="5760" w:hanging="360"/>
      </w:pPr>
      <w:rPr>
        <w:rFonts w:ascii="Courier New" w:hAnsi="Courier New" w:hint="default"/>
      </w:rPr>
    </w:lvl>
    <w:lvl w:ilvl="8" w:tplc="2E8CFE38">
      <w:start w:val="1"/>
      <w:numFmt w:val="bullet"/>
      <w:lvlText w:val=""/>
      <w:lvlJc w:val="left"/>
      <w:pPr>
        <w:ind w:left="6480" w:hanging="360"/>
      </w:pPr>
      <w:rPr>
        <w:rFonts w:ascii="Wingdings" w:hAnsi="Wingdings" w:hint="default"/>
      </w:rPr>
    </w:lvl>
  </w:abstractNum>
  <w:abstractNum w:abstractNumId="25" w15:restartNumberingAfterBreak="0">
    <w:nsid w:val="53EB48C8"/>
    <w:multiLevelType w:val="hybridMultilevel"/>
    <w:tmpl w:val="D3700E40"/>
    <w:lvl w:ilvl="0" w:tplc="F546052E">
      <w:start w:val="1"/>
      <w:numFmt w:val="bullet"/>
      <w:lvlText w:val="-"/>
      <w:lvlJc w:val="left"/>
      <w:pPr>
        <w:ind w:left="720" w:hanging="360"/>
      </w:pPr>
      <w:rPr>
        <w:rFonts w:ascii="Aptos" w:hAnsi="Aptos" w:hint="default"/>
      </w:rPr>
    </w:lvl>
    <w:lvl w:ilvl="1" w:tplc="1B04E972">
      <w:start w:val="1"/>
      <w:numFmt w:val="bullet"/>
      <w:lvlText w:val="o"/>
      <w:lvlJc w:val="left"/>
      <w:pPr>
        <w:ind w:left="1440" w:hanging="360"/>
      </w:pPr>
      <w:rPr>
        <w:rFonts w:ascii="Courier New" w:hAnsi="Courier New" w:hint="default"/>
      </w:rPr>
    </w:lvl>
    <w:lvl w:ilvl="2" w:tplc="60DC2D6E">
      <w:start w:val="1"/>
      <w:numFmt w:val="bullet"/>
      <w:lvlText w:val=""/>
      <w:lvlJc w:val="left"/>
      <w:pPr>
        <w:ind w:left="2160" w:hanging="360"/>
      </w:pPr>
      <w:rPr>
        <w:rFonts w:ascii="Wingdings" w:hAnsi="Wingdings" w:hint="default"/>
      </w:rPr>
    </w:lvl>
    <w:lvl w:ilvl="3" w:tplc="2F042026">
      <w:start w:val="1"/>
      <w:numFmt w:val="bullet"/>
      <w:lvlText w:val=""/>
      <w:lvlJc w:val="left"/>
      <w:pPr>
        <w:ind w:left="2880" w:hanging="360"/>
      </w:pPr>
      <w:rPr>
        <w:rFonts w:ascii="Symbol" w:hAnsi="Symbol" w:hint="default"/>
      </w:rPr>
    </w:lvl>
    <w:lvl w:ilvl="4" w:tplc="A0964850">
      <w:start w:val="1"/>
      <w:numFmt w:val="bullet"/>
      <w:lvlText w:val="o"/>
      <w:lvlJc w:val="left"/>
      <w:pPr>
        <w:ind w:left="3600" w:hanging="360"/>
      </w:pPr>
      <w:rPr>
        <w:rFonts w:ascii="Courier New" w:hAnsi="Courier New" w:hint="default"/>
      </w:rPr>
    </w:lvl>
    <w:lvl w:ilvl="5" w:tplc="77F8D988">
      <w:start w:val="1"/>
      <w:numFmt w:val="bullet"/>
      <w:lvlText w:val=""/>
      <w:lvlJc w:val="left"/>
      <w:pPr>
        <w:ind w:left="4320" w:hanging="360"/>
      </w:pPr>
      <w:rPr>
        <w:rFonts w:ascii="Wingdings" w:hAnsi="Wingdings" w:hint="default"/>
      </w:rPr>
    </w:lvl>
    <w:lvl w:ilvl="6" w:tplc="C0306222">
      <w:start w:val="1"/>
      <w:numFmt w:val="bullet"/>
      <w:lvlText w:val=""/>
      <w:lvlJc w:val="left"/>
      <w:pPr>
        <w:ind w:left="5040" w:hanging="360"/>
      </w:pPr>
      <w:rPr>
        <w:rFonts w:ascii="Symbol" w:hAnsi="Symbol" w:hint="default"/>
      </w:rPr>
    </w:lvl>
    <w:lvl w:ilvl="7" w:tplc="116A56FC">
      <w:start w:val="1"/>
      <w:numFmt w:val="bullet"/>
      <w:lvlText w:val="o"/>
      <w:lvlJc w:val="left"/>
      <w:pPr>
        <w:ind w:left="5760" w:hanging="360"/>
      </w:pPr>
      <w:rPr>
        <w:rFonts w:ascii="Courier New" w:hAnsi="Courier New" w:hint="default"/>
      </w:rPr>
    </w:lvl>
    <w:lvl w:ilvl="8" w:tplc="80CC7686">
      <w:start w:val="1"/>
      <w:numFmt w:val="bullet"/>
      <w:lvlText w:val=""/>
      <w:lvlJc w:val="left"/>
      <w:pPr>
        <w:ind w:left="6480" w:hanging="360"/>
      </w:pPr>
      <w:rPr>
        <w:rFonts w:ascii="Wingdings" w:hAnsi="Wingdings" w:hint="default"/>
      </w:rPr>
    </w:lvl>
  </w:abstractNum>
  <w:abstractNum w:abstractNumId="26" w15:restartNumberingAfterBreak="0">
    <w:nsid w:val="5AF49975"/>
    <w:multiLevelType w:val="hybridMultilevel"/>
    <w:tmpl w:val="693455E2"/>
    <w:lvl w:ilvl="0" w:tplc="55144E5A">
      <w:start w:val="1"/>
      <w:numFmt w:val="bullet"/>
      <w:lvlText w:val="-"/>
      <w:lvlJc w:val="left"/>
      <w:pPr>
        <w:ind w:left="720" w:hanging="360"/>
      </w:pPr>
      <w:rPr>
        <w:rFonts w:ascii="Aptos" w:hAnsi="Aptos" w:hint="default"/>
      </w:rPr>
    </w:lvl>
    <w:lvl w:ilvl="1" w:tplc="3DA657AE">
      <w:start w:val="1"/>
      <w:numFmt w:val="bullet"/>
      <w:lvlText w:val="o"/>
      <w:lvlJc w:val="left"/>
      <w:pPr>
        <w:ind w:left="1440" w:hanging="360"/>
      </w:pPr>
      <w:rPr>
        <w:rFonts w:ascii="Courier New" w:hAnsi="Courier New" w:hint="default"/>
      </w:rPr>
    </w:lvl>
    <w:lvl w:ilvl="2" w:tplc="4104B81C">
      <w:start w:val="1"/>
      <w:numFmt w:val="bullet"/>
      <w:lvlText w:val=""/>
      <w:lvlJc w:val="left"/>
      <w:pPr>
        <w:ind w:left="2160" w:hanging="360"/>
      </w:pPr>
      <w:rPr>
        <w:rFonts w:ascii="Wingdings" w:hAnsi="Wingdings" w:hint="default"/>
      </w:rPr>
    </w:lvl>
    <w:lvl w:ilvl="3" w:tplc="B38EC194">
      <w:start w:val="1"/>
      <w:numFmt w:val="bullet"/>
      <w:lvlText w:val=""/>
      <w:lvlJc w:val="left"/>
      <w:pPr>
        <w:ind w:left="2880" w:hanging="360"/>
      </w:pPr>
      <w:rPr>
        <w:rFonts w:ascii="Symbol" w:hAnsi="Symbol" w:hint="default"/>
      </w:rPr>
    </w:lvl>
    <w:lvl w:ilvl="4" w:tplc="F092AC36">
      <w:start w:val="1"/>
      <w:numFmt w:val="bullet"/>
      <w:lvlText w:val="o"/>
      <w:lvlJc w:val="left"/>
      <w:pPr>
        <w:ind w:left="3600" w:hanging="360"/>
      </w:pPr>
      <w:rPr>
        <w:rFonts w:ascii="Courier New" w:hAnsi="Courier New" w:hint="default"/>
      </w:rPr>
    </w:lvl>
    <w:lvl w:ilvl="5" w:tplc="07B871FE">
      <w:start w:val="1"/>
      <w:numFmt w:val="bullet"/>
      <w:lvlText w:val=""/>
      <w:lvlJc w:val="left"/>
      <w:pPr>
        <w:ind w:left="4320" w:hanging="360"/>
      </w:pPr>
      <w:rPr>
        <w:rFonts w:ascii="Wingdings" w:hAnsi="Wingdings" w:hint="default"/>
      </w:rPr>
    </w:lvl>
    <w:lvl w:ilvl="6" w:tplc="9B56B088">
      <w:start w:val="1"/>
      <w:numFmt w:val="bullet"/>
      <w:lvlText w:val=""/>
      <w:lvlJc w:val="left"/>
      <w:pPr>
        <w:ind w:left="5040" w:hanging="360"/>
      </w:pPr>
      <w:rPr>
        <w:rFonts w:ascii="Symbol" w:hAnsi="Symbol" w:hint="default"/>
      </w:rPr>
    </w:lvl>
    <w:lvl w:ilvl="7" w:tplc="DB96AAF8">
      <w:start w:val="1"/>
      <w:numFmt w:val="bullet"/>
      <w:lvlText w:val="o"/>
      <w:lvlJc w:val="left"/>
      <w:pPr>
        <w:ind w:left="5760" w:hanging="360"/>
      </w:pPr>
      <w:rPr>
        <w:rFonts w:ascii="Courier New" w:hAnsi="Courier New" w:hint="default"/>
      </w:rPr>
    </w:lvl>
    <w:lvl w:ilvl="8" w:tplc="71A68C9C">
      <w:start w:val="1"/>
      <w:numFmt w:val="bullet"/>
      <w:lvlText w:val=""/>
      <w:lvlJc w:val="left"/>
      <w:pPr>
        <w:ind w:left="6480" w:hanging="360"/>
      </w:pPr>
      <w:rPr>
        <w:rFonts w:ascii="Wingdings" w:hAnsi="Wingdings" w:hint="default"/>
      </w:rPr>
    </w:lvl>
  </w:abstractNum>
  <w:abstractNum w:abstractNumId="27" w15:restartNumberingAfterBreak="0">
    <w:nsid w:val="5B186DE4"/>
    <w:multiLevelType w:val="hybridMultilevel"/>
    <w:tmpl w:val="A738ABC6"/>
    <w:lvl w:ilvl="0" w:tplc="B83C86EC">
      <w:start w:val="1"/>
      <w:numFmt w:val="decimal"/>
      <w:lvlText w:val="%1."/>
      <w:lvlJc w:val="left"/>
      <w:pPr>
        <w:ind w:left="247" w:hanging="360"/>
      </w:pPr>
      <w:rPr>
        <w:rFonts w:hint="default"/>
      </w:rPr>
    </w:lvl>
    <w:lvl w:ilvl="1" w:tplc="04270019" w:tentative="1">
      <w:start w:val="1"/>
      <w:numFmt w:val="lowerLetter"/>
      <w:lvlText w:val="%2."/>
      <w:lvlJc w:val="left"/>
      <w:pPr>
        <w:ind w:left="967" w:hanging="360"/>
      </w:pPr>
    </w:lvl>
    <w:lvl w:ilvl="2" w:tplc="0427001B" w:tentative="1">
      <w:start w:val="1"/>
      <w:numFmt w:val="lowerRoman"/>
      <w:lvlText w:val="%3."/>
      <w:lvlJc w:val="right"/>
      <w:pPr>
        <w:ind w:left="1687" w:hanging="180"/>
      </w:pPr>
    </w:lvl>
    <w:lvl w:ilvl="3" w:tplc="0427000F" w:tentative="1">
      <w:start w:val="1"/>
      <w:numFmt w:val="decimal"/>
      <w:lvlText w:val="%4."/>
      <w:lvlJc w:val="left"/>
      <w:pPr>
        <w:ind w:left="2407" w:hanging="360"/>
      </w:pPr>
    </w:lvl>
    <w:lvl w:ilvl="4" w:tplc="04270019" w:tentative="1">
      <w:start w:val="1"/>
      <w:numFmt w:val="lowerLetter"/>
      <w:lvlText w:val="%5."/>
      <w:lvlJc w:val="left"/>
      <w:pPr>
        <w:ind w:left="3127" w:hanging="360"/>
      </w:pPr>
    </w:lvl>
    <w:lvl w:ilvl="5" w:tplc="0427001B" w:tentative="1">
      <w:start w:val="1"/>
      <w:numFmt w:val="lowerRoman"/>
      <w:lvlText w:val="%6."/>
      <w:lvlJc w:val="right"/>
      <w:pPr>
        <w:ind w:left="3847" w:hanging="180"/>
      </w:pPr>
    </w:lvl>
    <w:lvl w:ilvl="6" w:tplc="0427000F" w:tentative="1">
      <w:start w:val="1"/>
      <w:numFmt w:val="decimal"/>
      <w:lvlText w:val="%7."/>
      <w:lvlJc w:val="left"/>
      <w:pPr>
        <w:ind w:left="4567" w:hanging="360"/>
      </w:pPr>
    </w:lvl>
    <w:lvl w:ilvl="7" w:tplc="04270019" w:tentative="1">
      <w:start w:val="1"/>
      <w:numFmt w:val="lowerLetter"/>
      <w:lvlText w:val="%8."/>
      <w:lvlJc w:val="left"/>
      <w:pPr>
        <w:ind w:left="5287" w:hanging="360"/>
      </w:pPr>
    </w:lvl>
    <w:lvl w:ilvl="8" w:tplc="0427001B" w:tentative="1">
      <w:start w:val="1"/>
      <w:numFmt w:val="lowerRoman"/>
      <w:lvlText w:val="%9."/>
      <w:lvlJc w:val="right"/>
      <w:pPr>
        <w:ind w:left="6007" w:hanging="180"/>
      </w:pPr>
    </w:lvl>
  </w:abstractNum>
  <w:abstractNum w:abstractNumId="28" w15:restartNumberingAfterBreak="0">
    <w:nsid w:val="5F591D78"/>
    <w:multiLevelType w:val="hybridMultilevel"/>
    <w:tmpl w:val="9364C5B4"/>
    <w:lvl w:ilvl="0" w:tplc="57F606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9"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0" w15:restartNumberingAfterBreak="0">
    <w:nsid w:val="6B1CBAAA"/>
    <w:multiLevelType w:val="hybridMultilevel"/>
    <w:tmpl w:val="D180BE68"/>
    <w:lvl w:ilvl="0" w:tplc="24320782">
      <w:start w:val="1"/>
      <w:numFmt w:val="bullet"/>
      <w:lvlText w:val="-"/>
      <w:lvlJc w:val="left"/>
      <w:pPr>
        <w:ind w:left="720" w:hanging="360"/>
      </w:pPr>
      <w:rPr>
        <w:rFonts w:ascii="Aptos" w:hAnsi="Aptos" w:hint="default"/>
      </w:rPr>
    </w:lvl>
    <w:lvl w:ilvl="1" w:tplc="7436CBC0">
      <w:start w:val="1"/>
      <w:numFmt w:val="bullet"/>
      <w:lvlText w:val="o"/>
      <w:lvlJc w:val="left"/>
      <w:pPr>
        <w:ind w:left="1440" w:hanging="360"/>
      </w:pPr>
      <w:rPr>
        <w:rFonts w:ascii="Courier New" w:hAnsi="Courier New" w:hint="default"/>
      </w:rPr>
    </w:lvl>
    <w:lvl w:ilvl="2" w:tplc="0148696A">
      <w:start w:val="1"/>
      <w:numFmt w:val="bullet"/>
      <w:lvlText w:val=""/>
      <w:lvlJc w:val="left"/>
      <w:pPr>
        <w:ind w:left="2160" w:hanging="360"/>
      </w:pPr>
      <w:rPr>
        <w:rFonts w:ascii="Wingdings" w:hAnsi="Wingdings" w:hint="default"/>
      </w:rPr>
    </w:lvl>
    <w:lvl w:ilvl="3" w:tplc="6CE88E9C">
      <w:start w:val="1"/>
      <w:numFmt w:val="bullet"/>
      <w:lvlText w:val=""/>
      <w:lvlJc w:val="left"/>
      <w:pPr>
        <w:ind w:left="2880" w:hanging="360"/>
      </w:pPr>
      <w:rPr>
        <w:rFonts w:ascii="Symbol" w:hAnsi="Symbol" w:hint="default"/>
      </w:rPr>
    </w:lvl>
    <w:lvl w:ilvl="4" w:tplc="960E119E">
      <w:start w:val="1"/>
      <w:numFmt w:val="bullet"/>
      <w:lvlText w:val="o"/>
      <w:lvlJc w:val="left"/>
      <w:pPr>
        <w:ind w:left="3600" w:hanging="360"/>
      </w:pPr>
      <w:rPr>
        <w:rFonts w:ascii="Courier New" w:hAnsi="Courier New" w:hint="default"/>
      </w:rPr>
    </w:lvl>
    <w:lvl w:ilvl="5" w:tplc="45181480">
      <w:start w:val="1"/>
      <w:numFmt w:val="bullet"/>
      <w:lvlText w:val=""/>
      <w:lvlJc w:val="left"/>
      <w:pPr>
        <w:ind w:left="4320" w:hanging="360"/>
      </w:pPr>
      <w:rPr>
        <w:rFonts w:ascii="Wingdings" w:hAnsi="Wingdings" w:hint="default"/>
      </w:rPr>
    </w:lvl>
    <w:lvl w:ilvl="6" w:tplc="EDD0FABA">
      <w:start w:val="1"/>
      <w:numFmt w:val="bullet"/>
      <w:lvlText w:val=""/>
      <w:lvlJc w:val="left"/>
      <w:pPr>
        <w:ind w:left="5040" w:hanging="360"/>
      </w:pPr>
      <w:rPr>
        <w:rFonts w:ascii="Symbol" w:hAnsi="Symbol" w:hint="default"/>
      </w:rPr>
    </w:lvl>
    <w:lvl w:ilvl="7" w:tplc="6F08F998">
      <w:start w:val="1"/>
      <w:numFmt w:val="bullet"/>
      <w:lvlText w:val="o"/>
      <w:lvlJc w:val="left"/>
      <w:pPr>
        <w:ind w:left="5760" w:hanging="360"/>
      </w:pPr>
      <w:rPr>
        <w:rFonts w:ascii="Courier New" w:hAnsi="Courier New" w:hint="default"/>
      </w:rPr>
    </w:lvl>
    <w:lvl w:ilvl="8" w:tplc="02C45664">
      <w:start w:val="1"/>
      <w:numFmt w:val="bullet"/>
      <w:lvlText w:val=""/>
      <w:lvlJc w:val="left"/>
      <w:pPr>
        <w:ind w:left="6480" w:hanging="360"/>
      </w:pPr>
      <w:rPr>
        <w:rFonts w:ascii="Wingdings" w:hAnsi="Wingdings" w:hint="default"/>
      </w:rPr>
    </w:lvl>
  </w:abstractNum>
  <w:abstractNum w:abstractNumId="31" w15:restartNumberingAfterBreak="0">
    <w:nsid w:val="6C65767B"/>
    <w:multiLevelType w:val="hybridMultilevel"/>
    <w:tmpl w:val="83B4387E"/>
    <w:lvl w:ilvl="0" w:tplc="9D60E460">
      <w:start w:val="1"/>
      <w:numFmt w:val="bullet"/>
      <w:lvlText w:val="-"/>
      <w:lvlJc w:val="left"/>
      <w:pPr>
        <w:ind w:left="720" w:hanging="360"/>
      </w:pPr>
      <w:rPr>
        <w:rFonts w:ascii="Aptos" w:hAnsi="Aptos" w:hint="default"/>
      </w:rPr>
    </w:lvl>
    <w:lvl w:ilvl="1" w:tplc="E3AE3030">
      <w:start w:val="1"/>
      <w:numFmt w:val="bullet"/>
      <w:lvlText w:val="o"/>
      <w:lvlJc w:val="left"/>
      <w:pPr>
        <w:ind w:left="1440" w:hanging="360"/>
      </w:pPr>
      <w:rPr>
        <w:rFonts w:ascii="Courier New" w:hAnsi="Courier New" w:hint="default"/>
      </w:rPr>
    </w:lvl>
    <w:lvl w:ilvl="2" w:tplc="0D1C5388">
      <w:start w:val="1"/>
      <w:numFmt w:val="bullet"/>
      <w:lvlText w:val=""/>
      <w:lvlJc w:val="left"/>
      <w:pPr>
        <w:ind w:left="2160" w:hanging="360"/>
      </w:pPr>
      <w:rPr>
        <w:rFonts w:ascii="Wingdings" w:hAnsi="Wingdings" w:hint="default"/>
      </w:rPr>
    </w:lvl>
    <w:lvl w:ilvl="3" w:tplc="D80014A2">
      <w:start w:val="1"/>
      <w:numFmt w:val="bullet"/>
      <w:lvlText w:val=""/>
      <w:lvlJc w:val="left"/>
      <w:pPr>
        <w:ind w:left="2880" w:hanging="360"/>
      </w:pPr>
      <w:rPr>
        <w:rFonts w:ascii="Symbol" w:hAnsi="Symbol" w:hint="default"/>
      </w:rPr>
    </w:lvl>
    <w:lvl w:ilvl="4" w:tplc="CB34FCF4">
      <w:start w:val="1"/>
      <w:numFmt w:val="bullet"/>
      <w:lvlText w:val="o"/>
      <w:lvlJc w:val="left"/>
      <w:pPr>
        <w:ind w:left="3600" w:hanging="360"/>
      </w:pPr>
      <w:rPr>
        <w:rFonts w:ascii="Courier New" w:hAnsi="Courier New" w:hint="default"/>
      </w:rPr>
    </w:lvl>
    <w:lvl w:ilvl="5" w:tplc="B1861774">
      <w:start w:val="1"/>
      <w:numFmt w:val="bullet"/>
      <w:lvlText w:val=""/>
      <w:lvlJc w:val="left"/>
      <w:pPr>
        <w:ind w:left="4320" w:hanging="360"/>
      </w:pPr>
      <w:rPr>
        <w:rFonts w:ascii="Wingdings" w:hAnsi="Wingdings" w:hint="default"/>
      </w:rPr>
    </w:lvl>
    <w:lvl w:ilvl="6" w:tplc="03CE6760">
      <w:start w:val="1"/>
      <w:numFmt w:val="bullet"/>
      <w:lvlText w:val=""/>
      <w:lvlJc w:val="left"/>
      <w:pPr>
        <w:ind w:left="5040" w:hanging="360"/>
      </w:pPr>
      <w:rPr>
        <w:rFonts w:ascii="Symbol" w:hAnsi="Symbol" w:hint="default"/>
      </w:rPr>
    </w:lvl>
    <w:lvl w:ilvl="7" w:tplc="2D742F2E">
      <w:start w:val="1"/>
      <w:numFmt w:val="bullet"/>
      <w:lvlText w:val="o"/>
      <w:lvlJc w:val="left"/>
      <w:pPr>
        <w:ind w:left="5760" w:hanging="360"/>
      </w:pPr>
      <w:rPr>
        <w:rFonts w:ascii="Courier New" w:hAnsi="Courier New" w:hint="default"/>
      </w:rPr>
    </w:lvl>
    <w:lvl w:ilvl="8" w:tplc="8422840E">
      <w:start w:val="1"/>
      <w:numFmt w:val="bullet"/>
      <w:lvlText w:val=""/>
      <w:lvlJc w:val="left"/>
      <w:pPr>
        <w:ind w:left="6480" w:hanging="360"/>
      </w:pPr>
      <w:rPr>
        <w:rFonts w:ascii="Wingdings" w:hAnsi="Wingdings" w:hint="default"/>
      </w:rPr>
    </w:lvl>
  </w:abstractNum>
  <w:abstractNum w:abstractNumId="32" w15:restartNumberingAfterBreak="0">
    <w:nsid w:val="6D032601"/>
    <w:multiLevelType w:val="hybridMultilevel"/>
    <w:tmpl w:val="B81EDD92"/>
    <w:lvl w:ilvl="0" w:tplc="DACC5D16">
      <w:start w:val="1"/>
      <w:numFmt w:val="bullet"/>
      <w:lvlText w:val="-"/>
      <w:lvlJc w:val="left"/>
      <w:pPr>
        <w:ind w:left="720" w:hanging="360"/>
      </w:pPr>
      <w:rPr>
        <w:rFonts w:ascii="Aptos" w:hAnsi="Aptos" w:hint="default"/>
      </w:rPr>
    </w:lvl>
    <w:lvl w:ilvl="1" w:tplc="98C2C718">
      <w:start w:val="1"/>
      <w:numFmt w:val="bullet"/>
      <w:lvlText w:val="o"/>
      <w:lvlJc w:val="left"/>
      <w:pPr>
        <w:ind w:left="1440" w:hanging="360"/>
      </w:pPr>
      <w:rPr>
        <w:rFonts w:ascii="Courier New" w:hAnsi="Courier New" w:hint="default"/>
      </w:rPr>
    </w:lvl>
    <w:lvl w:ilvl="2" w:tplc="98F0C898">
      <w:start w:val="1"/>
      <w:numFmt w:val="bullet"/>
      <w:lvlText w:val=""/>
      <w:lvlJc w:val="left"/>
      <w:pPr>
        <w:ind w:left="2160" w:hanging="360"/>
      </w:pPr>
      <w:rPr>
        <w:rFonts w:ascii="Wingdings" w:hAnsi="Wingdings" w:hint="default"/>
      </w:rPr>
    </w:lvl>
    <w:lvl w:ilvl="3" w:tplc="021417A0">
      <w:start w:val="1"/>
      <w:numFmt w:val="bullet"/>
      <w:lvlText w:val=""/>
      <w:lvlJc w:val="left"/>
      <w:pPr>
        <w:ind w:left="2880" w:hanging="360"/>
      </w:pPr>
      <w:rPr>
        <w:rFonts w:ascii="Symbol" w:hAnsi="Symbol" w:hint="default"/>
      </w:rPr>
    </w:lvl>
    <w:lvl w:ilvl="4" w:tplc="9BB4D00E">
      <w:start w:val="1"/>
      <w:numFmt w:val="bullet"/>
      <w:lvlText w:val="o"/>
      <w:lvlJc w:val="left"/>
      <w:pPr>
        <w:ind w:left="3600" w:hanging="360"/>
      </w:pPr>
      <w:rPr>
        <w:rFonts w:ascii="Courier New" w:hAnsi="Courier New" w:hint="default"/>
      </w:rPr>
    </w:lvl>
    <w:lvl w:ilvl="5" w:tplc="61824C7E">
      <w:start w:val="1"/>
      <w:numFmt w:val="bullet"/>
      <w:lvlText w:val=""/>
      <w:lvlJc w:val="left"/>
      <w:pPr>
        <w:ind w:left="4320" w:hanging="360"/>
      </w:pPr>
      <w:rPr>
        <w:rFonts w:ascii="Wingdings" w:hAnsi="Wingdings" w:hint="default"/>
      </w:rPr>
    </w:lvl>
    <w:lvl w:ilvl="6" w:tplc="DD6C3518">
      <w:start w:val="1"/>
      <w:numFmt w:val="bullet"/>
      <w:lvlText w:val=""/>
      <w:lvlJc w:val="left"/>
      <w:pPr>
        <w:ind w:left="5040" w:hanging="360"/>
      </w:pPr>
      <w:rPr>
        <w:rFonts w:ascii="Symbol" w:hAnsi="Symbol" w:hint="default"/>
      </w:rPr>
    </w:lvl>
    <w:lvl w:ilvl="7" w:tplc="520C00A2">
      <w:start w:val="1"/>
      <w:numFmt w:val="bullet"/>
      <w:lvlText w:val="o"/>
      <w:lvlJc w:val="left"/>
      <w:pPr>
        <w:ind w:left="5760" w:hanging="360"/>
      </w:pPr>
      <w:rPr>
        <w:rFonts w:ascii="Courier New" w:hAnsi="Courier New" w:hint="default"/>
      </w:rPr>
    </w:lvl>
    <w:lvl w:ilvl="8" w:tplc="C40EDE98">
      <w:start w:val="1"/>
      <w:numFmt w:val="bullet"/>
      <w:lvlText w:val=""/>
      <w:lvlJc w:val="left"/>
      <w:pPr>
        <w:ind w:left="6480" w:hanging="360"/>
      </w:pPr>
      <w:rPr>
        <w:rFonts w:ascii="Wingdings" w:hAnsi="Wingdings" w:hint="default"/>
      </w:rPr>
    </w:lvl>
  </w:abstractNum>
  <w:abstractNum w:abstractNumId="33" w15:restartNumberingAfterBreak="0">
    <w:nsid w:val="7536F425"/>
    <w:multiLevelType w:val="hybridMultilevel"/>
    <w:tmpl w:val="B580773C"/>
    <w:lvl w:ilvl="0" w:tplc="DCF0A63C">
      <w:start w:val="1"/>
      <w:numFmt w:val="bullet"/>
      <w:lvlText w:val="-"/>
      <w:lvlJc w:val="left"/>
      <w:pPr>
        <w:ind w:left="720" w:hanging="360"/>
      </w:pPr>
      <w:rPr>
        <w:rFonts w:ascii="Aptos" w:hAnsi="Aptos" w:hint="default"/>
      </w:rPr>
    </w:lvl>
    <w:lvl w:ilvl="1" w:tplc="F8A8F88A">
      <w:start w:val="1"/>
      <w:numFmt w:val="bullet"/>
      <w:lvlText w:val="o"/>
      <w:lvlJc w:val="left"/>
      <w:pPr>
        <w:ind w:left="1440" w:hanging="360"/>
      </w:pPr>
      <w:rPr>
        <w:rFonts w:ascii="Courier New" w:hAnsi="Courier New" w:hint="default"/>
      </w:rPr>
    </w:lvl>
    <w:lvl w:ilvl="2" w:tplc="6A78E052">
      <w:start w:val="1"/>
      <w:numFmt w:val="bullet"/>
      <w:lvlText w:val=""/>
      <w:lvlJc w:val="left"/>
      <w:pPr>
        <w:ind w:left="2160" w:hanging="360"/>
      </w:pPr>
      <w:rPr>
        <w:rFonts w:ascii="Wingdings" w:hAnsi="Wingdings" w:hint="default"/>
      </w:rPr>
    </w:lvl>
    <w:lvl w:ilvl="3" w:tplc="6B261AE6">
      <w:start w:val="1"/>
      <w:numFmt w:val="bullet"/>
      <w:lvlText w:val=""/>
      <w:lvlJc w:val="left"/>
      <w:pPr>
        <w:ind w:left="2880" w:hanging="360"/>
      </w:pPr>
      <w:rPr>
        <w:rFonts w:ascii="Symbol" w:hAnsi="Symbol" w:hint="default"/>
      </w:rPr>
    </w:lvl>
    <w:lvl w:ilvl="4" w:tplc="6B063430">
      <w:start w:val="1"/>
      <w:numFmt w:val="bullet"/>
      <w:lvlText w:val="o"/>
      <w:lvlJc w:val="left"/>
      <w:pPr>
        <w:ind w:left="3600" w:hanging="360"/>
      </w:pPr>
      <w:rPr>
        <w:rFonts w:ascii="Courier New" w:hAnsi="Courier New" w:hint="default"/>
      </w:rPr>
    </w:lvl>
    <w:lvl w:ilvl="5" w:tplc="6116F6F4">
      <w:start w:val="1"/>
      <w:numFmt w:val="bullet"/>
      <w:lvlText w:val=""/>
      <w:lvlJc w:val="left"/>
      <w:pPr>
        <w:ind w:left="4320" w:hanging="360"/>
      </w:pPr>
      <w:rPr>
        <w:rFonts w:ascii="Wingdings" w:hAnsi="Wingdings" w:hint="default"/>
      </w:rPr>
    </w:lvl>
    <w:lvl w:ilvl="6" w:tplc="92EA8C04">
      <w:start w:val="1"/>
      <w:numFmt w:val="bullet"/>
      <w:lvlText w:val=""/>
      <w:lvlJc w:val="left"/>
      <w:pPr>
        <w:ind w:left="5040" w:hanging="360"/>
      </w:pPr>
      <w:rPr>
        <w:rFonts w:ascii="Symbol" w:hAnsi="Symbol" w:hint="default"/>
      </w:rPr>
    </w:lvl>
    <w:lvl w:ilvl="7" w:tplc="190E6F4E">
      <w:start w:val="1"/>
      <w:numFmt w:val="bullet"/>
      <w:lvlText w:val="o"/>
      <w:lvlJc w:val="left"/>
      <w:pPr>
        <w:ind w:left="5760" w:hanging="360"/>
      </w:pPr>
      <w:rPr>
        <w:rFonts w:ascii="Courier New" w:hAnsi="Courier New" w:hint="default"/>
      </w:rPr>
    </w:lvl>
    <w:lvl w:ilvl="8" w:tplc="5AFE2002">
      <w:start w:val="1"/>
      <w:numFmt w:val="bullet"/>
      <w:lvlText w:val=""/>
      <w:lvlJc w:val="left"/>
      <w:pPr>
        <w:ind w:left="6480" w:hanging="360"/>
      </w:pPr>
      <w:rPr>
        <w:rFonts w:ascii="Wingdings" w:hAnsi="Wingdings" w:hint="default"/>
      </w:rPr>
    </w:lvl>
  </w:abstractNum>
  <w:abstractNum w:abstractNumId="34" w15:restartNumberingAfterBreak="0">
    <w:nsid w:val="79A20257"/>
    <w:multiLevelType w:val="hybridMultilevel"/>
    <w:tmpl w:val="F4C0049E"/>
    <w:lvl w:ilvl="0" w:tplc="77D6EC26">
      <w:start w:val="1"/>
      <w:numFmt w:val="bullet"/>
      <w:lvlText w:val="-"/>
      <w:lvlJc w:val="left"/>
      <w:pPr>
        <w:ind w:left="720" w:hanging="360"/>
      </w:pPr>
      <w:rPr>
        <w:rFonts w:ascii="Aptos" w:hAnsi="Aptos" w:hint="default"/>
      </w:rPr>
    </w:lvl>
    <w:lvl w:ilvl="1" w:tplc="31C6F78E">
      <w:start w:val="1"/>
      <w:numFmt w:val="bullet"/>
      <w:lvlText w:val="o"/>
      <w:lvlJc w:val="left"/>
      <w:pPr>
        <w:ind w:left="1440" w:hanging="360"/>
      </w:pPr>
      <w:rPr>
        <w:rFonts w:ascii="Courier New" w:hAnsi="Courier New" w:hint="default"/>
      </w:rPr>
    </w:lvl>
    <w:lvl w:ilvl="2" w:tplc="AC527668">
      <w:start w:val="1"/>
      <w:numFmt w:val="bullet"/>
      <w:lvlText w:val=""/>
      <w:lvlJc w:val="left"/>
      <w:pPr>
        <w:ind w:left="2160" w:hanging="360"/>
      </w:pPr>
      <w:rPr>
        <w:rFonts w:ascii="Wingdings" w:hAnsi="Wingdings" w:hint="default"/>
      </w:rPr>
    </w:lvl>
    <w:lvl w:ilvl="3" w:tplc="F89044F0">
      <w:start w:val="1"/>
      <w:numFmt w:val="bullet"/>
      <w:lvlText w:val=""/>
      <w:lvlJc w:val="left"/>
      <w:pPr>
        <w:ind w:left="2880" w:hanging="360"/>
      </w:pPr>
      <w:rPr>
        <w:rFonts w:ascii="Symbol" w:hAnsi="Symbol" w:hint="default"/>
      </w:rPr>
    </w:lvl>
    <w:lvl w:ilvl="4" w:tplc="2FBEEDF4">
      <w:start w:val="1"/>
      <w:numFmt w:val="bullet"/>
      <w:lvlText w:val="o"/>
      <w:lvlJc w:val="left"/>
      <w:pPr>
        <w:ind w:left="3600" w:hanging="360"/>
      </w:pPr>
      <w:rPr>
        <w:rFonts w:ascii="Courier New" w:hAnsi="Courier New" w:hint="default"/>
      </w:rPr>
    </w:lvl>
    <w:lvl w:ilvl="5" w:tplc="273C88C6">
      <w:start w:val="1"/>
      <w:numFmt w:val="bullet"/>
      <w:lvlText w:val=""/>
      <w:lvlJc w:val="left"/>
      <w:pPr>
        <w:ind w:left="4320" w:hanging="360"/>
      </w:pPr>
      <w:rPr>
        <w:rFonts w:ascii="Wingdings" w:hAnsi="Wingdings" w:hint="default"/>
      </w:rPr>
    </w:lvl>
    <w:lvl w:ilvl="6" w:tplc="7722EA5C">
      <w:start w:val="1"/>
      <w:numFmt w:val="bullet"/>
      <w:lvlText w:val=""/>
      <w:lvlJc w:val="left"/>
      <w:pPr>
        <w:ind w:left="5040" w:hanging="360"/>
      </w:pPr>
      <w:rPr>
        <w:rFonts w:ascii="Symbol" w:hAnsi="Symbol" w:hint="default"/>
      </w:rPr>
    </w:lvl>
    <w:lvl w:ilvl="7" w:tplc="9246FF8E">
      <w:start w:val="1"/>
      <w:numFmt w:val="bullet"/>
      <w:lvlText w:val="o"/>
      <w:lvlJc w:val="left"/>
      <w:pPr>
        <w:ind w:left="5760" w:hanging="360"/>
      </w:pPr>
      <w:rPr>
        <w:rFonts w:ascii="Courier New" w:hAnsi="Courier New" w:hint="default"/>
      </w:rPr>
    </w:lvl>
    <w:lvl w:ilvl="8" w:tplc="81749F66">
      <w:start w:val="1"/>
      <w:numFmt w:val="bullet"/>
      <w:lvlText w:val=""/>
      <w:lvlJc w:val="left"/>
      <w:pPr>
        <w:ind w:left="6480" w:hanging="360"/>
      </w:pPr>
      <w:rPr>
        <w:rFonts w:ascii="Wingdings" w:hAnsi="Wingdings" w:hint="default"/>
      </w:rPr>
    </w:lvl>
  </w:abstractNum>
  <w:abstractNum w:abstractNumId="35" w15:restartNumberingAfterBreak="0">
    <w:nsid w:val="7DFCE0B1"/>
    <w:multiLevelType w:val="hybridMultilevel"/>
    <w:tmpl w:val="54849D80"/>
    <w:lvl w:ilvl="0" w:tplc="CD7A46C8">
      <w:start w:val="1"/>
      <w:numFmt w:val="bullet"/>
      <w:lvlText w:val="-"/>
      <w:lvlJc w:val="left"/>
      <w:pPr>
        <w:ind w:left="720" w:hanging="360"/>
      </w:pPr>
      <w:rPr>
        <w:rFonts w:ascii="Aptos" w:hAnsi="Aptos" w:hint="default"/>
      </w:rPr>
    </w:lvl>
    <w:lvl w:ilvl="1" w:tplc="EC623452">
      <w:start w:val="1"/>
      <w:numFmt w:val="bullet"/>
      <w:lvlText w:val="o"/>
      <w:lvlJc w:val="left"/>
      <w:pPr>
        <w:ind w:left="1440" w:hanging="360"/>
      </w:pPr>
      <w:rPr>
        <w:rFonts w:ascii="Courier New" w:hAnsi="Courier New" w:hint="default"/>
      </w:rPr>
    </w:lvl>
    <w:lvl w:ilvl="2" w:tplc="7E62E63C">
      <w:start w:val="1"/>
      <w:numFmt w:val="bullet"/>
      <w:lvlText w:val=""/>
      <w:lvlJc w:val="left"/>
      <w:pPr>
        <w:ind w:left="2160" w:hanging="360"/>
      </w:pPr>
      <w:rPr>
        <w:rFonts w:ascii="Wingdings" w:hAnsi="Wingdings" w:hint="default"/>
      </w:rPr>
    </w:lvl>
    <w:lvl w:ilvl="3" w:tplc="30D49808">
      <w:start w:val="1"/>
      <w:numFmt w:val="bullet"/>
      <w:lvlText w:val=""/>
      <w:lvlJc w:val="left"/>
      <w:pPr>
        <w:ind w:left="2880" w:hanging="360"/>
      </w:pPr>
      <w:rPr>
        <w:rFonts w:ascii="Symbol" w:hAnsi="Symbol" w:hint="default"/>
      </w:rPr>
    </w:lvl>
    <w:lvl w:ilvl="4" w:tplc="E98414F2">
      <w:start w:val="1"/>
      <w:numFmt w:val="bullet"/>
      <w:lvlText w:val="o"/>
      <w:lvlJc w:val="left"/>
      <w:pPr>
        <w:ind w:left="3600" w:hanging="360"/>
      </w:pPr>
      <w:rPr>
        <w:rFonts w:ascii="Courier New" w:hAnsi="Courier New" w:hint="default"/>
      </w:rPr>
    </w:lvl>
    <w:lvl w:ilvl="5" w:tplc="07EAF01A">
      <w:start w:val="1"/>
      <w:numFmt w:val="bullet"/>
      <w:lvlText w:val=""/>
      <w:lvlJc w:val="left"/>
      <w:pPr>
        <w:ind w:left="4320" w:hanging="360"/>
      </w:pPr>
      <w:rPr>
        <w:rFonts w:ascii="Wingdings" w:hAnsi="Wingdings" w:hint="default"/>
      </w:rPr>
    </w:lvl>
    <w:lvl w:ilvl="6" w:tplc="AB50C446">
      <w:start w:val="1"/>
      <w:numFmt w:val="bullet"/>
      <w:lvlText w:val=""/>
      <w:lvlJc w:val="left"/>
      <w:pPr>
        <w:ind w:left="5040" w:hanging="360"/>
      </w:pPr>
      <w:rPr>
        <w:rFonts w:ascii="Symbol" w:hAnsi="Symbol" w:hint="default"/>
      </w:rPr>
    </w:lvl>
    <w:lvl w:ilvl="7" w:tplc="37BEDD96">
      <w:start w:val="1"/>
      <w:numFmt w:val="bullet"/>
      <w:lvlText w:val="o"/>
      <w:lvlJc w:val="left"/>
      <w:pPr>
        <w:ind w:left="5760" w:hanging="360"/>
      </w:pPr>
      <w:rPr>
        <w:rFonts w:ascii="Courier New" w:hAnsi="Courier New" w:hint="default"/>
      </w:rPr>
    </w:lvl>
    <w:lvl w:ilvl="8" w:tplc="491662A6">
      <w:start w:val="1"/>
      <w:numFmt w:val="bullet"/>
      <w:lvlText w:val=""/>
      <w:lvlJc w:val="left"/>
      <w:pPr>
        <w:ind w:left="6480" w:hanging="360"/>
      </w:pPr>
      <w:rPr>
        <w:rFonts w:ascii="Wingdings" w:hAnsi="Wingdings" w:hint="default"/>
      </w:rPr>
    </w:lvl>
  </w:abstractNum>
  <w:abstractNum w:abstractNumId="36" w15:restartNumberingAfterBreak="0">
    <w:nsid w:val="7EDCBE90"/>
    <w:multiLevelType w:val="hybridMultilevel"/>
    <w:tmpl w:val="D2128E50"/>
    <w:lvl w:ilvl="0" w:tplc="1CF407C2">
      <w:start w:val="1"/>
      <w:numFmt w:val="bullet"/>
      <w:lvlText w:val="-"/>
      <w:lvlJc w:val="left"/>
      <w:pPr>
        <w:ind w:left="720" w:hanging="360"/>
      </w:pPr>
      <w:rPr>
        <w:rFonts w:ascii="Aptos" w:hAnsi="Aptos" w:hint="default"/>
      </w:rPr>
    </w:lvl>
    <w:lvl w:ilvl="1" w:tplc="EDAEC026">
      <w:start w:val="1"/>
      <w:numFmt w:val="bullet"/>
      <w:lvlText w:val="o"/>
      <w:lvlJc w:val="left"/>
      <w:pPr>
        <w:ind w:left="1440" w:hanging="360"/>
      </w:pPr>
      <w:rPr>
        <w:rFonts w:ascii="Courier New" w:hAnsi="Courier New" w:hint="default"/>
      </w:rPr>
    </w:lvl>
    <w:lvl w:ilvl="2" w:tplc="04161B42">
      <w:start w:val="1"/>
      <w:numFmt w:val="bullet"/>
      <w:lvlText w:val=""/>
      <w:lvlJc w:val="left"/>
      <w:pPr>
        <w:ind w:left="2160" w:hanging="360"/>
      </w:pPr>
      <w:rPr>
        <w:rFonts w:ascii="Wingdings" w:hAnsi="Wingdings" w:hint="default"/>
      </w:rPr>
    </w:lvl>
    <w:lvl w:ilvl="3" w:tplc="233C0746">
      <w:start w:val="1"/>
      <w:numFmt w:val="bullet"/>
      <w:lvlText w:val=""/>
      <w:lvlJc w:val="left"/>
      <w:pPr>
        <w:ind w:left="2880" w:hanging="360"/>
      </w:pPr>
      <w:rPr>
        <w:rFonts w:ascii="Symbol" w:hAnsi="Symbol" w:hint="default"/>
      </w:rPr>
    </w:lvl>
    <w:lvl w:ilvl="4" w:tplc="654A4504">
      <w:start w:val="1"/>
      <w:numFmt w:val="bullet"/>
      <w:lvlText w:val="o"/>
      <w:lvlJc w:val="left"/>
      <w:pPr>
        <w:ind w:left="3600" w:hanging="360"/>
      </w:pPr>
      <w:rPr>
        <w:rFonts w:ascii="Courier New" w:hAnsi="Courier New" w:hint="default"/>
      </w:rPr>
    </w:lvl>
    <w:lvl w:ilvl="5" w:tplc="2B84E42C">
      <w:start w:val="1"/>
      <w:numFmt w:val="bullet"/>
      <w:lvlText w:val=""/>
      <w:lvlJc w:val="left"/>
      <w:pPr>
        <w:ind w:left="4320" w:hanging="360"/>
      </w:pPr>
      <w:rPr>
        <w:rFonts w:ascii="Wingdings" w:hAnsi="Wingdings" w:hint="default"/>
      </w:rPr>
    </w:lvl>
    <w:lvl w:ilvl="6" w:tplc="1250FE96">
      <w:start w:val="1"/>
      <w:numFmt w:val="bullet"/>
      <w:lvlText w:val=""/>
      <w:lvlJc w:val="left"/>
      <w:pPr>
        <w:ind w:left="5040" w:hanging="360"/>
      </w:pPr>
      <w:rPr>
        <w:rFonts w:ascii="Symbol" w:hAnsi="Symbol" w:hint="default"/>
      </w:rPr>
    </w:lvl>
    <w:lvl w:ilvl="7" w:tplc="5DB2E9CC">
      <w:start w:val="1"/>
      <w:numFmt w:val="bullet"/>
      <w:lvlText w:val="o"/>
      <w:lvlJc w:val="left"/>
      <w:pPr>
        <w:ind w:left="5760" w:hanging="360"/>
      </w:pPr>
      <w:rPr>
        <w:rFonts w:ascii="Courier New" w:hAnsi="Courier New" w:hint="default"/>
      </w:rPr>
    </w:lvl>
    <w:lvl w:ilvl="8" w:tplc="FDA422C2">
      <w:start w:val="1"/>
      <w:numFmt w:val="bullet"/>
      <w:lvlText w:val=""/>
      <w:lvlJc w:val="left"/>
      <w:pPr>
        <w:ind w:left="6480" w:hanging="360"/>
      </w:pPr>
      <w:rPr>
        <w:rFonts w:ascii="Wingdings" w:hAnsi="Wingdings" w:hint="default"/>
      </w:rPr>
    </w:lvl>
  </w:abstractNum>
  <w:num w:numId="1" w16cid:durableId="132910221">
    <w:abstractNumId w:val="35"/>
  </w:num>
  <w:num w:numId="2" w16cid:durableId="1017081982">
    <w:abstractNumId w:val="23"/>
  </w:num>
  <w:num w:numId="3" w16cid:durableId="1086613839">
    <w:abstractNumId w:val="2"/>
  </w:num>
  <w:num w:numId="4" w16cid:durableId="535772798">
    <w:abstractNumId w:val="18"/>
  </w:num>
  <w:num w:numId="5" w16cid:durableId="809978371">
    <w:abstractNumId w:val="0"/>
  </w:num>
  <w:num w:numId="6" w16cid:durableId="1215700870">
    <w:abstractNumId w:val="22"/>
  </w:num>
  <w:num w:numId="7" w16cid:durableId="1221750998">
    <w:abstractNumId w:val="5"/>
  </w:num>
  <w:num w:numId="8" w16cid:durableId="1101873478">
    <w:abstractNumId w:val="34"/>
  </w:num>
  <w:num w:numId="9" w16cid:durableId="642657846">
    <w:abstractNumId w:val="17"/>
  </w:num>
  <w:num w:numId="10" w16cid:durableId="1206217808">
    <w:abstractNumId w:val="11"/>
  </w:num>
  <w:num w:numId="11" w16cid:durableId="541789090">
    <w:abstractNumId w:val="24"/>
  </w:num>
  <w:num w:numId="12" w16cid:durableId="1848053094">
    <w:abstractNumId w:val="31"/>
  </w:num>
  <w:num w:numId="13" w16cid:durableId="806119615">
    <w:abstractNumId w:val="6"/>
  </w:num>
  <w:num w:numId="14" w16cid:durableId="1680766371">
    <w:abstractNumId w:val="13"/>
  </w:num>
  <w:num w:numId="15" w16cid:durableId="1815903843">
    <w:abstractNumId w:val="21"/>
  </w:num>
  <w:num w:numId="16" w16cid:durableId="2138257024">
    <w:abstractNumId w:val="25"/>
  </w:num>
  <w:num w:numId="17" w16cid:durableId="26223621">
    <w:abstractNumId w:val="19"/>
  </w:num>
  <w:num w:numId="18" w16cid:durableId="69080186">
    <w:abstractNumId w:val="3"/>
  </w:num>
  <w:num w:numId="19" w16cid:durableId="2112124040">
    <w:abstractNumId w:val="26"/>
  </w:num>
  <w:num w:numId="20" w16cid:durableId="1593077640">
    <w:abstractNumId w:val="1"/>
  </w:num>
  <w:num w:numId="21" w16cid:durableId="1199201342">
    <w:abstractNumId w:val="36"/>
  </w:num>
  <w:num w:numId="22" w16cid:durableId="1319897">
    <w:abstractNumId w:val="33"/>
  </w:num>
  <w:num w:numId="23" w16cid:durableId="718825283">
    <w:abstractNumId w:val="30"/>
  </w:num>
  <w:num w:numId="24" w16cid:durableId="10305449">
    <w:abstractNumId w:val="8"/>
  </w:num>
  <w:num w:numId="25" w16cid:durableId="1546912399">
    <w:abstractNumId w:val="4"/>
  </w:num>
  <w:num w:numId="26" w16cid:durableId="1170293146">
    <w:abstractNumId w:val="32"/>
  </w:num>
  <w:num w:numId="27" w16cid:durableId="1961374407">
    <w:abstractNumId w:val="29"/>
  </w:num>
  <w:num w:numId="28" w16cid:durableId="22706756">
    <w:abstractNumId w:val="14"/>
  </w:num>
  <w:num w:numId="29" w16cid:durableId="1837572138">
    <w:abstractNumId w:val="27"/>
  </w:num>
  <w:num w:numId="30" w16cid:durableId="1392920957">
    <w:abstractNumId w:val="7"/>
  </w:num>
  <w:num w:numId="31" w16cid:durableId="553321281">
    <w:abstractNumId w:val="9"/>
  </w:num>
  <w:num w:numId="32" w16cid:durableId="1241214423">
    <w:abstractNumId w:val="28"/>
  </w:num>
  <w:num w:numId="33" w16cid:durableId="1583753216">
    <w:abstractNumId w:val="20"/>
  </w:num>
  <w:num w:numId="34" w16cid:durableId="1941529634">
    <w:abstractNumId w:val="12"/>
  </w:num>
  <w:num w:numId="35" w16cid:durableId="876048567">
    <w:abstractNumId w:val="15"/>
  </w:num>
  <w:num w:numId="36" w16cid:durableId="1610502442">
    <w:abstractNumId w:val="16"/>
  </w:num>
  <w:num w:numId="37" w16cid:durableId="197914434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07AC4"/>
    <w:rsid w:val="00030432"/>
    <w:rsid w:val="00032BA9"/>
    <w:rsid w:val="00035AD2"/>
    <w:rsid w:val="00037364"/>
    <w:rsid w:val="00041238"/>
    <w:rsid w:val="00043E94"/>
    <w:rsid w:val="000455A5"/>
    <w:rsid w:val="0004650D"/>
    <w:rsid w:val="000515FF"/>
    <w:rsid w:val="00054F9F"/>
    <w:rsid w:val="00060702"/>
    <w:rsid w:val="0006130B"/>
    <w:rsid w:val="000623B1"/>
    <w:rsid w:val="0006343D"/>
    <w:rsid w:val="00064AD9"/>
    <w:rsid w:val="000664B6"/>
    <w:rsid w:val="00066BDE"/>
    <w:rsid w:val="00067849"/>
    <w:rsid w:val="000705D0"/>
    <w:rsid w:val="00071B7A"/>
    <w:rsid w:val="000738F2"/>
    <w:rsid w:val="00077E03"/>
    <w:rsid w:val="00094BDA"/>
    <w:rsid w:val="00095FD7"/>
    <w:rsid w:val="000A1938"/>
    <w:rsid w:val="000A25F3"/>
    <w:rsid w:val="000A4A26"/>
    <w:rsid w:val="000A5353"/>
    <w:rsid w:val="000A5F0B"/>
    <w:rsid w:val="000A7FED"/>
    <w:rsid w:val="000B05BB"/>
    <w:rsid w:val="000B4579"/>
    <w:rsid w:val="000B4F29"/>
    <w:rsid w:val="000C2E4D"/>
    <w:rsid w:val="000C4B9A"/>
    <w:rsid w:val="000D1CFA"/>
    <w:rsid w:val="000D213B"/>
    <w:rsid w:val="000D65C8"/>
    <w:rsid w:val="000F2699"/>
    <w:rsid w:val="000F2719"/>
    <w:rsid w:val="000F70AF"/>
    <w:rsid w:val="0010345F"/>
    <w:rsid w:val="00103E20"/>
    <w:rsid w:val="001065AF"/>
    <w:rsid w:val="001109CC"/>
    <w:rsid w:val="00115BE2"/>
    <w:rsid w:val="00117613"/>
    <w:rsid w:val="00121DC6"/>
    <w:rsid w:val="001262C3"/>
    <w:rsid w:val="00127A52"/>
    <w:rsid w:val="00130CCD"/>
    <w:rsid w:val="00132339"/>
    <w:rsid w:val="00133E70"/>
    <w:rsid w:val="00135592"/>
    <w:rsid w:val="001356EF"/>
    <w:rsid w:val="0013760A"/>
    <w:rsid w:val="0013767B"/>
    <w:rsid w:val="00141F1F"/>
    <w:rsid w:val="00146E2E"/>
    <w:rsid w:val="00153560"/>
    <w:rsid w:val="00156028"/>
    <w:rsid w:val="00156511"/>
    <w:rsid w:val="00156747"/>
    <w:rsid w:val="001704DC"/>
    <w:rsid w:val="0017272C"/>
    <w:rsid w:val="00172FCF"/>
    <w:rsid w:val="001751CA"/>
    <w:rsid w:val="001766F0"/>
    <w:rsid w:val="001847C5"/>
    <w:rsid w:val="001952F3"/>
    <w:rsid w:val="0019772B"/>
    <w:rsid w:val="00197C7B"/>
    <w:rsid w:val="001A4531"/>
    <w:rsid w:val="001A6954"/>
    <w:rsid w:val="001B003C"/>
    <w:rsid w:val="001B146E"/>
    <w:rsid w:val="001B5308"/>
    <w:rsid w:val="001C4680"/>
    <w:rsid w:val="001D62C5"/>
    <w:rsid w:val="001E0570"/>
    <w:rsid w:val="001E1186"/>
    <w:rsid w:val="001E172F"/>
    <w:rsid w:val="001E5081"/>
    <w:rsid w:val="001F3A74"/>
    <w:rsid w:val="00200477"/>
    <w:rsid w:val="00202F45"/>
    <w:rsid w:val="00210C65"/>
    <w:rsid w:val="002134C8"/>
    <w:rsid w:val="00215A29"/>
    <w:rsid w:val="00223460"/>
    <w:rsid w:val="00223803"/>
    <w:rsid w:val="00226956"/>
    <w:rsid w:val="00230F95"/>
    <w:rsid w:val="002333BE"/>
    <w:rsid w:val="002353E2"/>
    <w:rsid w:val="00235714"/>
    <w:rsid w:val="002365DB"/>
    <w:rsid w:val="002418E6"/>
    <w:rsid w:val="002505C0"/>
    <w:rsid w:val="00256F2B"/>
    <w:rsid w:val="00260C54"/>
    <w:rsid w:val="00261F36"/>
    <w:rsid w:val="00263948"/>
    <w:rsid w:val="002651D1"/>
    <w:rsid w:val="002724F2"/>
    <w:rsid w:val="00273D14"/>
    <w:rsid w:val="002742D8"/>
    <w:rsid w:val="00277139"/>
    <w:rsid w:val="0028007C"/>
    <w:rsid w:val="002801DF"/>
    <w:rsid w:val="002803AF"/>
    <w:rsid w:val="002808F3"/>
    <w:rsid w:val="00285B31"/>
    <w:rsid w:val="00286C0D"/>
    <w:rsid w:val="00286FA1"/>
    <w:rsid w:val="0028F132"/>
    <w:rsid w:val="002919D5"/>
    <w:rsid w:val="00293EA8"/>
    <w:rsid w:val="00295506"/>
    <w:rsid w:val="00296893"/>
    <w:rsid w:val="002A3B77"/>
    <w:rsid w:val="002A4419"/>
    <w:rsid w:val="002A6596"/>
    <w:rsid w:val="002A77FA"/>
    <w:rsid w:val="002B121A"/>
    <w:rsid w:val="002B37C0"/>
    <w:rsid w:val="002B3D79"/>
    <w:rsid w:val="002B4C38"/>
    <w:rsid w:val="002B7170"/>
    <w:rsid w:val="002C1AB1"/>
    <w:rsid w:val="002C43B3"/>
    <w:rsid w:val="002C7BC8"/>
    <w:rsid w:val="002C7CCB"/>
    <w:rsid w:val="002D1E02"/>
    <w:rsid w:val="002D4422"/>
    <w:rsid w:val="002D64F7"/>
    <w:rsid w:val="002D7D1E"/>
    <w:rsid w:val="002E0299"/>
    <w:rsid w:val="002E059F"/>
    <w:rsid w:val="002E425A"/>
    <w:rsid w:val="002E527F"/>
    <w:rsid w:val="002F3CFA"/>
    <w:rsid w:val="002F3FA0"/>
    <w:rsid w:val="002F6CE4"/>
    <w:rsid w:val="00304399"/>
    <w:rsid w:val="00306FA4"/>
    <w:rsid w:val="00307646"/>
    <w:rsid w:val="00311798"/>
    <w:rsid w:val="003152ED"/>
    <w:rsid w:val="003200C7"/>
    <w:rsid w:val="00321F6D"/>
    <w:rsid w:val="00330E1A"/>
    <w:rsid w:val="0033271E"/>
    <w:rsid w:val="0033412A"/>
    <w:rsid w:val="00334B07"/>
    <w:rsid w:val="0033725F"/>
    <w:rsid w:val="003433DD"/>
    <w:rsid w:val="00346535"/>
    <w:rsid w:val="00351759"/>
    <w:rsid w:val="0035413D"/>
    <w:rsid w:val="003562D7"/>
    <w:rsid w:val="0036192F"/>
    <w:rsid w:val="003655B8"/>
    <w:rsid w:val="00367D67"/>
    <w:rsid w:val="00376363"/>
    <w:rsid w:val="00385609"/>
    <w:rsid w:val="00385FDD"/>
    <w:rsid w:val="00387A30"/>
    <w:rsid w:val="0039066B"/>
    <w:rsid w:val="003914C0"/>
    <w:rsid w:val="00392C8F"/>
    <w:rsid w:val="003944F7"/>
    <w:rsid w:val="003A306C"/>
    <w:rsid w:val="003A32EE"/>
    <w:rsid w:val="003A5BAA"/>
    <w:rsid w:val="003A5C81"/>
    <w:rsid w:val="003B0D65"/>
    <w:rsid w:val="003B28D6"/>
    <w:rsid w:val="003B53FE"/>
    <w:rsid w:val="003B72AC"/>
    <w:rsid w:val="003C15B5"/>
    <w:rsid w:val="003C66CA"/>
    <w:rsid w:val="003D0A9D"/>
    <w:rsid w:val="003D2001"/>
    <w:rsid w:val="003D237A"/>
    <w:rsid w:val="003D442B"/>
    <w:rsid w:val="003D5135"/>
    <w:rsid w:val="003D57A2"/>
    <w:rsid w:val="003E2059"/>
    <w:rsid w:val="003E2EFC"/>
    <w:rsid w:val="003F1858"/>
    <w:rsid w:val="003F2C43"/>
    <w:rsid w:val="003F32E4"/>
    <w:rsid w:val="003F4C1B"/>
    <w:rsid w:val="004007E9"/>
    <w:rsid w:val="00400888"/>
    <w:rsid w:val="00401A4D"/>
    <w:rsid w:val="00402EE5"/>
    <w:rsid w:val="00403706"/>
    <w:rsid w:val="00404660"/>
    <w:rsid w:val="00405264"/>
    <w:rsid w:val="00406613"/>
    <w:rsid w:val="00407619"/>
    <w:rsid w:val="00411C5F"/>
    <w:rsid w:val="00417539"/>
    <w:rsid w:val="00420A42"/>
    <w:rsid w:val="00420EC3"/>
    <w:rsid w:val="004224D4"/>
    <w:rsid w:val="00423383"/>
    <w:rsid w:val="00423D7F"/>
    <w:rsid w:val="00430748"/>
    <w:rsid w:val="00431E60"/>
    <w:rsid w:val="00432883"/>
    <w:rsid w:val="00436750"/>
    <w:rsid w:val="004407AD"/>
    <w:rsid w:val="004412B6"/>
    <w:rsid w:val="004508F3"/>
    <w:rsid w:val="00455BC0"/>
    <w:rsid w:val="004560D7"/>
    <w:rsid w:val="00464341"/>
    <w:rsid w:val="004653BD"/>
    <w:rsid w:val="00465DB2"/>
    <w:rsid w:val="004704C7"/>
    <w:rsid w:val="00470545"/>
    <w:rsid w:val="00471766"/>
    <w:rsid w:val="004728D6"/>
    <w:rsid w:val="00472DFB"/>
    <w:rsid w:val="0047387C"/>
    <w:rsid w:val="00476727"/>
    <w:rsid w:val="00477F27"/>
    <w:rsid w:val="0048032C"/>
    <w:rsid w:val="0048340A"/>
    <w:rsid w:val="00483A06"/>
    <w:rsid w:val="00485C4A"/>
    <w:rsid w:val="00492278"/>
    <w:rsid w:val="00492451"/>
    <w:rsid w:val="00493EED"/>
    <w:rsid w:val="00494563"/>
    <w:rsid w:val="004A4DF9"/>
    <w:rsid w:val="004A639A"/>
    <w:rsid w:val="004A640A"/>
    <w:rsid w:val="004B5497"/>
    <w:rsid w:val="004B5E98"/>
    <w:rsid w:val="004C2573"/>
    <w:rsid w:val="004C3204"/>
    <w:rsid w:val="004C5A79"/>
    <w:rsid w:val="004C72EC"/>
    <w:rsid w:val="004D1D59"/>
    <w:rsid w:val="004D2A37"/>
    <w:rsid w:val="004D65B1"/>
    <w:rsid w:val="004D6DBA"/>
    <w:rsid w:val="004E1261"/>
    <w:rsid w:val="004F329A"/>
    <w:rsid w:val="00504F34"/>
    <w:rsid w:val="00506DE4"/>
    <w:rsid w:val="00517E6B"/>
    <w:rsid w:val="0052017D"/>
    <w:rsid w:val="00524386"/>
    <w:rsid w:val="00526BE4"/>
    <w:rsid w:val="005307BC"/>
    <w:rsid w:val="0053215A"/>
    <w:rsid w:val="00540EF1"/>
    <w:rsid w:val="00545BFA"/>
    <w:rsid w:val="0054698A"/>
    <w:rsid w:val="00550A83"/>
    <w:rsid w:val="00551D47"/>
    <w:rsid w:val="00554FB2"/>
    <w:rsid w:val="0056144D"/>
    <w:rsid w:val="005650C1"/>
    <w:rsid w:val="00566A75"/>
    <w:rsid w:val="00573227"/>
    <w:rsid w:val="00575496"/>
    <w:rsid w:val="0057652B"/>
    <w:rsid w:val="00580DC7"/>
    <w:rsid w:val="005933CE"/>
    <w:rsid w:val="00596937"/>
    <w:rsid w:val="005A02A2"/>
    <w:rsid w:val="005A3934"/>
    <w:rsid w:val="005A4AF2"/>
    <w:rsid w:val="005B124B"/>
    <w:rsid w:val="005C312B"/>
    <w:rsid w:val="005C65CE"/>
    <w:rsid w:val="005C72C4"/>
    <w:rsid w:val="005D3502"/>
    <w:rsid w:val="005D6731"/>
    <w:rsid w:val="005E452A"/>
    <w:rsid w:val="005F0399"/>
    <w:rsid w:val="0060024D"/>
    <w:rsid w:val="006014A1"/>
    <w:rsid w:val="00612D51"/>
    <w:rsid w:val="00614615"/>
    <w:rsid w:val="00631B5B"/>
    <w:rsid w:val="006373EB"/>
    <w:rsid w:val="00637C50"/>
    <w:rsid w:val="0064308B"/>
    <w:rsid w:val="00645017"/>
    <w:rsid w:val="00645892"/>
    <w:rsid w:val="00650BBB"/>
    <w:rsid w:val="00657792"/>
    <w:rsid w:val="006653FE"/>
    <w:rsid w:val="006658CB"/>
    <w:rsid w:val="0066750B"/>
    <w:rsid w:val="00671412"/>
    <w:rsid w:val="00672BBD"/>
    <w:rsid w:val="00673AC4"/>
    <w:rsid w:val="006743BE"/>
    <w:rsid w:val="00675CB3"/>
    <w:rsid w:val="00675CE7"/>
    <w:rsid w:val="006762D4"/>
    <w:rsid w:val="00676328"/>
    <w:rsid w:val="006805D3"/>
    <w:rsid w:val="0068103C"/>
    <w:rsid w:val="00682549"/>
    <w:rsid w:val="00683E1B"/>
    <w:rsid w:val="00685B5F"/>
    <w:rsid w:val="006931BB"/>
    <w:rsid w:val="006A251F"/>
    <w:rsid w:val="006A6CD6"/>
    <w:rsid w:val="006B275B"/>
    <w:rsid w:val="006B6510"/>
    <w:rsid w:val="006B70BD"/>
    <w:rsid w:val="006B7132"/>
    <w:rsid w:val="006C1CA6"/>
    <w:rsid w:val="006C48D0"/>
    <w:rsid w:val="006C65A6"/>
    <w:rsid w:val="006D11FC"/>
    <w:rsid w:val="006D5F02"/>
    <w:rsid w:val="006E0769"/>
    <w:rsid w:val="006E131A"/>
    <w:rsid w:val="006E19C0"/>
    <w:rsid w:val="006F0F97"/>
    <w:rsid w:val="006F3B38"/>
    <w:rsid w:val="00700352"/>
    <w:rsid w:val="00702650"/>
    <w:rsid w:val="0071036A"/>
    <w:rsid w:val="00710623"/>
    <w:rsid w:val="00711019"/>
    <w:rsid w:val="007144C9"/>
    <w:rsid w:val="00715B24"/>
    <w:rsid w:val="007208DD"/>
    <w:rsid w:val="00723DD5"/>
    <w:rsid w:val="00724384"/>
    <w:rsid w:val="00731AFE"/>
    <w:rsid w:val="0073414C"/>
    <w:rsid w:val="007401E5"/>
    <w:rsid w:val="00741966"/>
    <w:rsid w:val="007449B7"/>
    <w:rsid w:val="00745438"/>
    <w:rsid w:val="007459B6"/>
    <w:rsid w:val="007476E9"/>
    <w:rsid w:val="0075103F"/>
    <w:rsid w:val="00754A5F"/>
    <w:rsid w:val="00756765"/>
    <w:rsid w:val="00757D20"/>
    <w:rsid w:val="007600D1"/>
    <w:rsid w:val="007711FC"/>
    <w:rsid w:val="007745C3"/>
    <w:rsid w:val="00780848"/>
    <w:rsid w:val="00785DB8"/>
    <w:rsid w:val="00787199"/>
    <w:rsid w:val="00787E2D"/>
    <w:rsid w:val="007976DC"/>
    <w:rsid w:val="007A089E"/>
    <w:rsid w:val="007A1654"/>
    <w:rsid w:val="007A6A34"/>
    <w:rsid w:val="007ADC59"/>
    <w:rsid w:val="007B03BD"/>
    <w:rsid w:val="007B1129"/>
    <w:rsid w:val="007C0F34"/>
    <w:rsid w:val="007C1A96"/>
    <w:rsid w:val="007C4225"/>
    <w:rsid w:val="007C7F28"/>
    <w:rsid w:val="007D067F"/>
    <w:rsid w:val="007D08F3"/>
    <w:rsid w:val="007D7821"/>
    <w:rsid w:val="007E079C"/>
    <w:rsid w:val="007E09A4"/>
    <w:rsid w:val="007F0B24"/>
    <w:rsid w:val="007F3075"/>
    <w:rsid w:val="007F4243"/>
    <w:rsid w:val="008000EE"/>
    <w:rsid w:val="008010BA"/>
    <w:rsid w:val="0080744B"/>
    <w:rsid w:val="008108E8"/>
    <w:rsid w:val="0082045A"/>
    <w:rsid w:val="00820B2B"/>
    <w:rsid w:val="00821959"/>
    <w:rsid w:val="00822712"/>
    <w:rsid w:val="008240B2"/>
    <w:rsid w:val="00827445"/>
    <w:rsid w:val="00830367"/>
    <w:rsid w:val="00831316"/>
    <w:rsid w:val="00852991"/>
    <w:rsid w:val="00867235"/>
    <w:rsid w:val="008757CE"/>
    <w:rsid w:val="00881547"/>
    <w:rsid w:val="00886299"/>
    <w:rsid w:val="00891AF5"/>
    <w:rsid w:val="008934C2"/>
    <w:rsid w:val="00897926"/>
    <w:rsid w:val="008A4B2F"/>
    <w:rsid w:val="008B0550"/>
    <w:rsid w:val="008B0D57"/>
    <w:rsid w:val="008B45BD"/>
    <w:rsid w:val="008B4714"/>
    <w:rsid w:val="008C13A6"/>
    <w:rsid w:val="008C1DE0"/>
    <w:rsid w:val="008C6A38"/>
    <w:rsid w:val="008C7E55"/>
    <w:rsid w:val="008D00B5"/>
    <w:rsid w:val="008D1F24"/>
    <w:rsid w:val="008D3687"/>
    <w:rsid w:val="008D4E43"/>
    <w:rsid w:val="008D6EC4"/>
    <w:rsid w:val="008E2325"/>
    <w:rsid w:val="008E404D"/>
    <w:rsid w:val="008F5D3F"/>
    <w:rsid w:val="008F6A1E"/>
    <w:rsid w:val="00900BC8"/>
    <w:rsid w:val="00907B71"/>
    <w:rsid w:val="0091786A"/>
    <w:rsid w:val="009238FE"/>
    <w:rsid w:val="0092465A"/>
    <w:rsid w:val="00925445"/>
    <w:rsid w:val="00925D8B"/>
    <w:rsid w:val="00926D65"/>
    <w:rsid w:val="009300C1"/>
    <w:rsid w:val="00933EAD"/>
    <w:rsid w:val="00935A61"/>
    <w:rsid w:val="00943FA3"/>
    <w:rsid w:val="0095261B"/>
    <w:rsid w:val="009537ED"/>
    <w:rsid w:val="009566C9"/>
    <w:rsid w:val="0095703E"/>
    <w:rsid w:val="00962F6C"/>
    <w:rsid w:val="009635A8"/>
    <w:rsid w:val="00963D78"/>
    <w:rsid w:val="009651A2"/>
    <w:rsid w:val="009655AA"/>
    <w:rsid w:val="00965852"/>
    <w:rsid w:val="00966440"/>
    <w:rsid w:val="00967E6F"/>
    <w:rsid w:val="00971815"/>
    <w:rsid w:val="009746E6"/>
    <w:rsid w:val="0097669A"/>
    <w:rsid w:val="00980071"/>
    <w:rsid w:val="009802DF"/>
    <w:rsid w:val="00990C86"/>
    <w:rsid w:val="00991388"/>
    <w:rsid w:val="009934C4"/>
    <w:rsid w:val="00995B4B"/>
    <w:rsid w:val="00996386"/>
    <w:rsid w:val="00997010"/>
    <w:rsid w:val="009A24F1"/>
    <w:rsid w:val="009A258A"/>
    <w:rsid w:val="009A2F9F"/>
    <w:rsid w:val="009A31D1"/>
    <w:rsid w:val="009A7AC9"/>
    <w:rsid w:val="009B3CD3"/>
    <w:rsid w:val="009B620C"/>
    <w:rsid w:val="009B708B"/>
    <w:rsid w:val="009C1781"/>
    <w:rsid w:val="009C5C11"/>
    <w:rsid w:val="009C759E"/>
    <w:rsid w:val="009D3004"/>
    <w:rsid w:val="009D377A"/>
    <w:rsid w:val="009D4EC0"/>
    <w:rsid w:val="009D5419"/>
    <w:rsid w:val="009D68A9"/>
    <w:rsid w:val="009D69A3"/>
    <w:rsid w:val="009E4570"/>
    <w:rsid w:val="009E62FB"/>
    <w:rsid w:val="009F000B"/>
    <w:rsid w:val="009F14AE"/>
    <w:rsid w:val="009F4E00"/>
    <w:rsid w:val="00A04E10"/>
    <w:rsid w:val="00A06570"/>
    <w:rsid w:val="00A11D0B"/>
    <w:rsid w:val="00A219FF"/>
    <w:rsid w:val="00A26A7A"/>
    <w:rsid w:val="00A26ACF"/>
    <w:rsid w:val="00A27B49"/>
    <w:rsid w:val="00A315BA"/>
    <w:rsid w:val="00A33017"/>
    <w:rsid w:val="00A35F17"/>
    <w:rsid w:val="00A4123F"/>
    <w:rsid w:val="00A418F1"/>
    <w:rsid w:val="00A44494"/>
    <w:rsid w:val="00A4676D"/>
    <w:rsid w:val="00A473CA"/>
    <w:rsid w:val="00A50122"/>
    <w:rsid w:val="00A560A4"/>
    <w:rsid w:val="00A57EEA"/>
    <w:rsid w:val="00A67860"/>
    <w:rsid w:val="00A72017"/>
    <w:rsid w:val="00A81F84"/>
    <w:rsid w:val="00A921D7"/>
    <w:rsid w:val="00AA480A"/>
    <w:rsid w:val="00AA51BE"/>
    <w:rsid w:val="00AB04F1"/>
    <w:rsid w:val="00AB3050"/>
    <w:rsid w:val="00AB498B"/>
    <w:rsid w:val="00AB65A0"/>
    <w:rsid w:val="00AC0DA8"/>
    <w:rsid w:val="00AC2259"/>
    <w:rsid w:val="00AC2434"/>
    <w:rsid w:val="00AC4DDC"/>
    <w:rsid w:val="00AC5DC6"/>
    <w:rsid w:val="00AC7A4F"/>
    <w:rsid w:val="00AD03A4"/>
    <w:rsid w:val="00AD4A6F"/>
    <w:rsid w:val="00AD50BF"/>
    <w:rsid w:val="00AD54BF"/>
    <w:rsid w:val="00AD64AA"/>
    <w:rsid w:val="00AD7FD6"/>
    <w:rsid w:val="00AE0459"/>
    <w:rsid w:val="00AE60C5"/>
    <w:rsid w:val="00AF02F6"/>
    <w:rsid w:val="00AF65CE"/>
    <w:rsid w:val="00B02554"/>
    <w:rsid w:val="00B02563"/>
    <w:rsid w:val="00B07514"/>
    <w:rsid w:val="00B105A2"/>
    <w:rsid w:val="00B20629"/>
    <w:rsid w:val="00B3133B"/>
    <w:rsid w:val="00B33140"/>
    <w:rsid w:val="00B33EC1"/>
    <w:rsid w:val="00B34B91"/>
    <w:rsid w:val="00B37BC9"/>
    <w:rsid w:val="00B4585F"/>
    <w:rsid w:val="00B54550"/>
    <w:rsid w:val="00B54F0A"/>
    <w:rsid w:val="00B62E22"/>
    <w:rsid w:val="00B67973"/>
    <w:rsid w:val="00B72003"/>
    <w:rsid w:val="00B814AF"/>
    <w:rsid w:val="00B8275C"/>
    <w:rsid w:val="00B82D29"/>
    <w:rsid w:val="00B83CFB"/>
    <w:rsid w:val="00B86DBA"/>
    <w:rsid w:val="00B90708"/>
    <w:rsid w:val="00B90997"/>
    <w:rsid w:val="00B94017"/>
    <w:rsid w:val="00B9407A"/>
    <w:rsid w:val="00B951F4"/>
    <w:rsid w:val="00BA34F4"/>
    <w:rsid w:val="00BA523F"/>
    <w:rsid w:val="00BA6021"/>
    <w:rsid w:val="00BA73C6"/>
    <w:rsid w:val="00BA78DA"/>
    <w:rsid w:val="00BB4B58"/>
    <w:rsid w:val="00BB6BA3"/>
    <w:rsid w:val="00BC09BD"/>
    <w:rsid w:val="00BC0C6D"/>
    <w:rsid w:val="00BC2705"/>
    <w:rsid w:val="00BC2BE4"/>
    <w:rsid w:val="00BC3B5C"/>
    <w:rsid w:val="00BC3C20"/>
    <w:rsid w:val="00BC6A99"/>
    <w:rsid w:val="00BD0083"/>
    <w:rsid w:val="00BD069A"/>
    <w:rsid w:val="00BD29D0"/>
    <w:rsid w:val="00BD3337"/>
    <w:rsid w:val="00BE438E"/>
    <w:rsid w:val="00BE6885"/>
    <w:rsid w:val="00BF72D6"/>
    <w:rsid w:val="00C0009E"/>
    <w:rsid w:val="00C04AB6"/>
    <w:rsid w:val="00C07ED4"/>
    <w:rsid w:val="00C102D2"/>
    <w:rsid w:val="00C11909"/>
    <w:rsid w:val="00C1263D"/>
    <w:rsid w:val="00C12E83"/>
    <w:rsid w:val="00C2683C"/>
    <w:rsid w:val="00C31032"/>
    <w:rsid w:val="00C32A04"/>
    <w:rsid w:val="00C346E1"/>
    <w:rsid w:val="00C34B53"/>
    <w:rsid w:val="00C3714E"/>
    <w:rsid w:val="00C57ABB"/>
    <w:rsid w:val="00C608B7"/>
    <w:rsid w:val="00C60940"/>
    <w:rsid w:val="00C63EB3"/>
    <w:rsid w:val="00C64E11"/>
    <w:rsid w:val="00C651CA"/>
    <w:rsid w:val="00C65365"/>
    <w:rsid w:val="00C7279E"/>
    <w:rsid w:val="00C752E1"/>
    <w:rsid w:val="00C75EC4"/>
    <w:rsid w:val="00C80D53"/>
    <w:rsid w:val="00C82F88"/>
    <w:rsid w:val="00C83269"/>
    <w:rsid w:val="00C85842"/>
    <w:rsid w:val="00CA17E4"/>
    <w:rsid w:val="00CB39E4"/>
    <w:rsid w:val="00CB497D"/>
    <w:rsid w:val="00CC03E0"/>
    <w:rsid w:val="00CC1AEF"/>
    <w:rsid w:val="00CC2662"/>
    <w:rsid w:val="00CD0E5A"/>
    <w:rsid w:val="00CD2404"/>
    <w:rsid w:val="00CD7E11"/>
    <w:rsid w:val="00CE5162"/>
    <w:rsid w:val="00CE5FC1"/>
    <w:rsid w:val="00CF4FCB"/>
    <w:rsid w:val="00CF66F5"/>
    <w:rsid w:val="00D023C6"/>
    <w:rsid w:val="00D0674B"/>
    <w:rsid w:val="00D1657F"/>
    <w:rsid w:val="00D179CD"/>
    <w:rsid w:val="00D30DBA"/>
    <w:rsid w:val="00D314C3"/>
    <w:rsid w:val="00D35B67"/>
    <w:rsid w:val="00D37864"/>
    <w:rsid w:val="00D50D03"/>
    <w:rsid w:val="00D52485"/>
    <w:rsid w:val="00D5319B"/>
    <w:rsid w:val="00D53F0C"/>
    <w:rsid w:val="00D60669"/>
    <w:rsid w:val="00D6295F"/>
    <w:rsid w:val="00D64F1A"/>
    <w:rsid w:val="00D65B30"/>
    <w:rsid w:val="00D66B28"/>
    <w:rsid w:val="00D801CF"/>
    <w:rsid w:val="00D80268"/>
    <w:rsid w:val="00D81FF1"/>
    <w:rsid w:val="00D8200D"/>
    <w:rsid w:val="00D85891"/>
    <w:rsid w:val="00D91DD8"/>
    <w:rsid w:val="00D960EA"/>
    <w:rsid w:val="00DB3808"/>
    <w:rsid w:val="00DB5350"/>
    <w:rsid w:val="00DC2A2C"/>
    <w:rsid w:val="00DC69D4"/>
    <w:rsid w:val="00DC7BA2"/>
    <w:rsid w:val="00DD4652"/>
    <w:rsid w:val="00DE13ED"/>
    <w:rsid w:val="00DE1B1F"/>
    <w:rsid w:val="00DE3C65"/>
    <w:rsid w:val="00DF036F"/>
    <w:rsid w:val="00DF181D"/>
    <w:rsid w:val="00DF7E00"/>
    <w:rsid w:val="00E041FE"/>
    <w:rsid w:val="00E10971"/>
    <w:rsid w:val="00E13478"/>
    <w:rsid w:val="00E1582A"/>
    <w:rsid w:val="00E168A3"/>
    <w:rsid w:val="00E252AE"/>
    <w:rsid w:val="00E372CE"/>
    <w:rsid w:val="00E41F94"/>
    <w:rsid w:val="00E432B5"/>
    <w:rsid w:val="00E530EA"/>
    <w:rsid w:val="00E5547C"/>
    <w:rsid w:val="00E559AD"/>
    <w:rsid w:val="00E76F8F"/>
    <w:rsid w:val="00E8091C"/>
    <w:rsid w:val="00E86AB1"/>
    <w:rsid w:val="00E90839"/>
    <w:rsid w:val="00E93910"/>
    <w:rsid w:val="00E94210"/>
    <w:rsid w:val="00EA16C5"/>
    <w:rsid w:val="00EA2FC7"/>
    <w:rsid w:val="00EB4DDD"/>
    <w:rsid w:val="00EC0696"/>
    <w:rsid w:val="00EC286B"/>
    <w:rsid w:val="00EC5493"/>
    <w:rsid w:val="00ED0526"/>
    <w:rsid w:val="00ED12D5"/>
    <w:rsid w:val="00ED2ADB"/>
    <w:rsid w:val="00ED4246"/>
    <w:rsid w:val="00ED62D9"/>
    <w:rsid w:val="00ED73DE"/>
    <w:rsid w:val="00ED7A14"/>
    <w:rsid w:val="00EE08F8"/>
    <w:rsid w:val="00EE4799"/>
    <w:rsid w:val="00EE51CA"/>
    <w:rsid w:val="00EF1653"/>
    <w:rsid w:val="00EF1A47"/>
    <w:rsid w:val="00EF6EBD"/>
    <w:rsid w:val="00F0721E"/>
    <w:rsid w:val="00F07FD0"/>
    <w:rsid w:val="00F10CD0"/>
    <w:rsid w:val="00F16AF7"/>
    <w:rsid w:val="00F2007B"/>
    <w:rsid w:val="00F2046F"/>
    <w:rsid w:val="00F31023"/>
    <w:rsid w:val="00F326BB"/>
    <w:rsid w:val="00F34D2C"/>
    <w:rsid w:val="00F36CFA"/>
    <w:rsid w:val="00F4179B"/>
    <w:rsid w:val="00F47356"/>
    <w:rsid w:val="00F505CD"/>
    <w:rsid w:val="00F5705C"/>
    <w:rsid w:val="00F57916"/>
    <w:rsid w:val="00F7229C"/>
    <w:rsid w:val="00F730B2"/>
    <w:rsid w:val="00F86441"/>
    <w:rsid w:val="00F866DD"/>
    <w:rsid w:val="00F931EB"/>
    <w:rsid w:val="00F97B23"/>
    <w:rsid w:val="00FA005D"/>
    <w:rsid w:val="00FA47E6"/>
    <w:rsid w:val="00FA5F7C"/>
    <w:rsid w:val="00FA655F"/>
    <w:rsid w:val="00FB1EF5"/>
    <w:rsid w:val="00FB7557"/>
    <w:rsid w:val="00FB7C32"/>
    <w:rsid w:val="00FC1D64"/>
    <w:rsid w:val="00FC56E2"/>
    <w:rsid w:val="00FC610A"/>
    <w:rsid w:val="00FD58BD"/>
    <w:rsid w:val="00FE0F5F"/>
    <w:rsid w:val="00FE573E"/>
    <w:rsid w:val="00FE6586"/>
    <w:rsid w:val="00FF4020"/>
    <w:rsid w:val="00FF6D96"/>
    <w:rsid w:val="0121C83D"/>
    <w:rsid w:val="015E800B"/>
    <w:rsid w:val="016C3D29"/>
    <w:rsid w:val="01A81969"/>
    <w:rsid w:val="01C8345F"/>
    <w:rsid w:val="01E1CE82"/>
    <w:rsid w:val="02200EFE"/>
    <w:rsid w:val="0287386C"/>
    <w:rsid w:val="03146D25"/>
    <w:rsid w:val="03433BB7"/>
    <w:rsid w:val="03505F5D"/>
    <w:rsid w:val="0359CFF4"/>
    <w:rsid w:val="0394CE66"/>
    <w:rsid w:val="03A382EF"/>
    <w:rsid w:val="03FDAA62"/>
    <w:rsid w:val="041A7871"/>
    <w:rsid w:val="0420784F"/>
    <w:rsid w:val="0466ED64"/>
    <w:rsid w:val="047B7B3D"/>
    <w:rsid w:val="04A3FB29"/>
    <w:rsid w:val="04C53FE7"/>
    <w:rsid w:val="04D15A54"/>
    <w:rsid w:val="04EBE7FD"/>
    <w:rsid w:val="050A44BF"/>
    <w:rsid w:val="0524F8F4"/>
    <w:rsid w:val="053036D3"/>
    <w:rsid w:val="056B12CB"/>
    <w:rsid w:val="05739D0A"/>
    <w:rsid w:val="057E048D"/>
    <w:rsid w:val="0588922B"/>
    <w:rsid w:val="058AB5B0"/>
    <w:rsid w:val="05EADDAF"/>
    <w:rsid w:val="05FA31B1"/>
    <w:rsid w:val="061B0AE5"/>
    <w:rsid w:val="0628E7A8"/>
    <w:rsid w:val="0652F34E"/>
    <w:rsid w:val="06808F49"/>
    <w:rsid w:val="068D817C"/>
    <w:rsid w:val="0697F94E"/>
    <w:rsid w:val="06A5EF2D"/>
    <w:rsid w:val="06AE63D5"/>
    <w:rsid w:val="06F08E88"/>
    <w:rsid w:val="07028E46"/>
    <w:rsid w:val="0707571F"/>
    <w:rsid w:val="0725C078"/>
    <w:rsid w:val="072FCEC0"/>
    <w:rsid w:val="0776D7FD"/>
    <w:rsid w:val="079C22DD"/>
    <w:rsid w:val="07C3CD01"/>
    <w:rsid w:val="087CE997"/>
    <w:rsid w:val="08B6A888"/>
    <w:rsid w:val="09176225"/>
    <w:rsid w:val="095315A7"/>
    <w:rsid w:val="09605910"/>
    <w:rsid w:val="0988A4F9"/>
    <w:rsid w:val="09B9037A"/>
    <w:rsid w:val="0A2ED8A6"/>
    <w:rsid w:val="0A396B60"/>
    <w:rsid w:val="0A782C16"/>
    <w:rsid w:val="0AA27A24"/>
    <w:rsid w:val="0AE57EDF"/>
    <w:rsid w:val="0AEACEA1"/>
    <w:rsid w:val="0AEBC01E"/>
    <w:rsid w:val="0B2526AB"/>
    <w:rsid w:val="0B318B16"/>
    <w:rsid w:val="0B598663"/>
    <w:rsid w:val="0BB8C3A5"/>
    <w:rsid w:val="0BEBE55B"/>
    <w:rsid w:val="0BF3B651"/>
    <w:rsid w:val="0C114A97"/>
    <w:rsid w:val="0C3E6675"/>
    <w:rsid w:val="0C827290"/>
    <w:rsid w:val="0C93ECF0"/>
    <w:rsid w:val="0D07DE23"/>
    <w:rsid w:val="0D628F45"/>
    <w:rsid w:val="0D80625D"/>
    <w:rsid w:val="0DEB7E7B"/>
    <w:rsid w:val="0E2E0D88"/>
    <w:rsid w:val="0E2EA838"/>
    <w:rsid w:val="0E5A2B15"/>
    <w:rsid w:val="0E5A4921"/>
    <w:rsid w:val="0E650743"/>
    <w:rsid w:val="0EA7A0E7"/>
    <w:rsid w:val="0EB8373E"/>
    <w:rsid w:val="0EE3E752"/>
    <w:rsid w:val="0F52B559"/>
    <w:rsid w:val="0F623615"/>
    <w:rsid w:val="0FAAF372"/>
    <w:rsid w:val="0FC62FE3"/>
    <w:rsid w:val="0FDFBC8B"/>
    <w:rsid w:val="0FEBE270"/>
    <w:rsid w:val="0FEC9F88"/>
    <w:rsid w:val="0FF9BFD6"/>
    <w:rsid w:val="102D41E9"/>
    <w:rsid w:val="1042016A"/>
    <w:rsid w:val="1055125B"/>
    <w:rsid w:val="106D3359"/>
    <w:rsid w:val="108A2B5C"/>
    <w:rsid w:val="10C4D773"/>
    <w:rsid w:val="1156090A"/>
    <w:rsid w:val="115E9296"/>
    <w:rsid w:val="1161E3B1"/>
    <w:rsid w:val="11A446CD"/>
    <w:rsid w:val="11C8FC95"/>
    <w:rsid w:val="11CF2E01"/>
    <w:rsid w:val="123FF537"/>
    <w:rsid w:val="1249170A"/>
    <w:rsid w:val="12718877"/>
    <w:rsid w:val="1277116B"/>
    <w:rsid w:val="12B071B8"/>
    <w:rsid w:val="13225C26"/>
    <w:rsid w:val="136C8EAD"/>
    <w:rsid w:val="137456A5"/>
    <w:rsid w:val="13F746CB"/>
    <w:rsid w:val="1447DDA7"/>
    <w:rsid w:val="14736116"/>
    <w:rsid w:val="148BFA3B"/>
    <w:rsid w:val="14CC8323"/>
    <w:rsid w:val="15570031"/>
    <w:rsid w:val="15653DD5"/>
    <w:rsid w:val="15987CC1"/>
    <w:rsid w:val="15BD6557"/>
    <w:rsid w:val="15DF2373"/>
    <w:rsid w:val="15F2768B"/>
    <w:rsid w:val="15F3D81E"/>
    <w:rsid w:val="15F3DC20"/>
    <w:rsid w:val="15F921B0"/>
    <w:rsid w:val="161AE0B9"/>
    <w:rsid w:val="161AF58D"/>
    <w:rsid w:val="161FA4AA"/>
    <w:rsid w:val="164DDC95"/>
    <w:rsid w:val="165DFF0B"/>
    <w:rsid w:val="1660F164"/>
    <w:rsid w:val="16710289"/>
    <w:rsid w:val="16CEE50D"/>
    <w:rsid w:val="16E7A8D1"/>
    <w:rsid w:val="171D6991"/>
    <w:rsid w:val="172AD1B6"/>
    <w:rsid w:val="173FA38A"/>
    <w:rsid w:val="17501769"/>
    <w:rsid w:val="17D1BF3C"/>
    <w:rsid w:val="182308C9"/>
    <w:rsid w:val="185AA51E"/>
    <w:rsid w:val="187A2673"/>
    <w:rsid w:val="187A6A8C"/>
    <w:rsid w:val="1882D4E3"/>
    <w:rsid w:val="188E085C"/>
    <w:rsid w:val="18AF1C52"/>
    <w:rsid w:val="18C598B6"/>
    <w:rsid w:val="18FFC538"/>
    <w:rsid w:val="1901AB96"/>
    <w:rsid w:val="191D98F2"/>
    <w:rsid w:val="19294EB7"/>
    <w:rsid w:val="1962BBD5"/>
    <w:rsid w:val="19672462"/>
    <w:rsid w:val="19ADD0D6"/>
    <w:rsid w:val="19D5824F"/>
    <w:rsid w:val="19F95310"/>
    <w:rsid w:val="1A09EEAD"/>
    <w:rsid w:val="1A7F7A90"/>
    <w:rsid w:val="1A802C0B"/>
    <w:rsid w:val="1A82BF63"/>
    <w:rsid w:val="1AAD0C23"/>
    <w:rsid w:val="1AD38344"/>
    <w:rsid w:val="1B0059C2"/>
    <w:rsid w:val="1B014D4C"/>
    <w:rsid w:val="1B0E415A"/>
    <w:rsid w:val="1B364BBA"/>
    <w:rsid w:val="1B4398A5"/>
    <w:rsid w:val="1B541984"/>
    <w:rsid w:val="1B910D4F"/>
    <w:rsid w:val="1BB04C6A"/>
    <w:rsid w:val="1BC867F5"/>
    <w:rsid w:val="1BFD714A"/>
    <w:rsid w:val="1C15F759"/>
    <w:rsid w:val="1C27F1E3"/>
    <w:rsid w:val="1C3A9750"/>
    <w:rsid w:val="1C45DB10"/>
    <w:rsid w:val="1C5CC6DD"/>
    <w:rsid w:val="1C829B89"/>
    <w:rsid w:val="1C8DFAB8"/>
    <w:rsid w:val="1CC6B18B"/>
    <w:rsid w:val="1CC94198"/>
    <w:rsid w:val="1CCC726D"/>
    <w:rsid w:val="1D2272D5"/>
    <w:rsid w:val="1D6239D4"/>
    <w:rsid w:val="1D6C6B24"/>
    <w:rsid w:val="1D823C79"/>
    <w:rsid w:val="1DF18B12"/>
    <w:rsid w:val="1E319709"/>
    <w:rsid w:val="1E500989"/>
    <w:rsid w:val="1E6109B5"/>
    <w:rsid w:val="1E7016A2"/>
    <w:rsid w:val="1E799DAA"/>
    <w:rsid w:val="1E8572BA"/>
    <w:rsid w:val="1EEB9E65"/>
    <w:rsid w:val="1F08F6EF"/>
    <w:rsid w:val="1F3B259B"/>
    <w:rsid w:val="1F9E653E"/>
    <w:rsid w:val="1FB4CB83"/>
    <w:rsid w:val="1FCE10A5"/>
    <w:rsid w:val="1FEF3333"/>
    <w:rsid w:val="201291A6"/>
    <w:rsid w:val="209F4B56"/>
    <w:rsid w:val="20DCBCE8"/>
    <w:rsid w:val="211B7A78"/>
    <w:rsid w:val="211E4474"/>
    <w:rsid w:val="2172D330"/>
    <w:rsid w:val="2189EBB9"/>
    <w:rsid w:val="21C6D38D"/>
    <w:rsid w:val="21CB48D6"/>
    <w:rsid w:val="21D1E4B2"/>
    <w:rsid w:val="21E33384"/>
    <w:rsid w:val="22110361"/>
    <w:rsid w:val="2218CF53"/>
    <w:rsid w:val="221A5C31"/>
    <w:rsid w:val="2241FBF0"/>
    <w:rsid w:val="228898DA"/>
    <w:rsid w:val="22940FAA"/>
    <w:rsid w:val="229E5D3B"/>
    <w:rsid w:val="22B81BB7"/>
    <w:rsid w:val="22E433BB"/>
    <w:rsid w:val="22E98E43"/>
    <w:rsid w:val="22F21044"/>
    <w:rsid w:val="236F3823"/>
    <w:rsid w:val="2375F507"/>
    <w:rsid w:val="23776A66"/>
    <w:rsid w:val="23C40C10"/>
    <w:rsid w:val="23CB8117"/>
    <w:rsid w:val="24135A45"/>
    <w:rsid w:val="24D587E3"/>
    <w:rsid w:val="25E2FC04"/>
    <w:rsid w:val="25E59DBD"/>
    <w:rsid w:val="263376C5"/>
    <w:rsid w:val="263F67EE"/>
    <w:rsid w:val="2641DE45"/>
    <w:rsid w:val="26617E75"/>
    <w:rsid w:val="26982770"/>
    <w:rsid w:val="269A030D"/>
    <w:rsid w:val="269AC164"/>
    <w:rsid w:val="26B25512"/>
    <w:rsid w:val="271B9699"/>
    <w:rsid w:val="2721D4BE"/>
    <w:rsid w:val="273C4EE5"/>
    <w:rsid w:val="275F5F1D"/>
    <w:rsid w:val="27A35550"/>
    <w:rsid w:val="27AC1990"/>
    <w:rsid w:val="27B766AA"/>
    <w:rsid w:val="27C3BDAD"/>
    <w:rsid w:val="27DAEE54"/>
    <w:rsid w:val="28817F67"/>
    <w:rsid w:val="28C816BC"/>
    <w:rsid w:val="28D22DC1"/>
    <w:rsid w:val="2942C175"/>
    <w:rsid w:val="2950EC93"/>
    <w:rsid w:val="299088AE"/>
    <w:rsid w:val="29961D0A"/>
    <w:rsid w:val="29BDC193"/>
    <w:rsid w:val="29DB2604"/>
    <w:rsid w:val="2A2C2A5B"/>
    <w:rsid w:val="2A594509"/>
    <w:rsid w:val="2A77AFF8"/>
    <w:rsid w:val="2A81FD98"/>
    <w:rsid w:val="2AB8B6F6"/>
    <w:rsid w:val="2B496394"/>
    <w:rsid w:val="2B655A97"/>
    <w:rsid w:val="2C14857F"/>
    <w:rsid w:val="2C4E8386"/>
    <w:rsid w:val="2C814FF5"/>
    <w:rsid w:val="2CB4DEE0"/>
    <w:rsid w:val="2CC6058C"/>
    <w:rsid w:val="2CCE0BE1"/>
    <w:rsid w:val="2CD1461B"/>
    <w:rsid w:val="2CFA6B57"/>
    <w:rsid w:val="2D54EB0B"/>
    <w:rsid w:val="2D994E95"/>
    <w:rsid w:val="2DE3BDF0"/>
    <w:rsid w:val="2DFBB393"/>
    <w:rsid w:val="2E3C69F9"/>
    <w:rsid w:val="2E927C56"/>
    <w:rsid w:val="2EEAA6A4"/>
    <w:rsid w:val="2F0C88B1"/>
    <w:rsid w:val="2F618F26"/>
    <w:rsid w:val="2F7FE654"/>
    <w:rsid w:val="2F914211"/>
    <w:rsid w:val="2FA50EE9"/>
    <w:rsid w:val="2FB37A70"/>
    <w:rsid w:val="2FBF481D"/>
    <w:rsid w:val="30361CF3"/>
    <w:rsid w:val="305E2A50"/>
    <w:rsid w:val="30C1BF29"/>
    <w:rsid w:val="30C31925"/>
    <w:rsid w:val="30D08A7F"/>
    <w:rsid w:val="31358CD7"/>
    <w:rsid w:val="319D43D0"/>
    <w:rsid w:val="31B559BA"/>
    <w:rsid w:val="31CB0CFE"/>
    <w:rsid w:val="31ED3565"/>
    <w:rsid w:val="3211D777"/>
    <w:rsid w:val="32AA9AB8"/>
    <w:rsid w:val="32CBFA8A"/>
    <w:rsid w:val="32F791E3"/>
    <w:rsid w:val="3379EC0F"/>
    <w:rsid w:val="33AF2A76"/>
    <w:rsid w:val="33D2ECF7"/>
    <w:rsid w:val="33F098FE"/>
    <w:rsid w:val="345B2128"/>
    <w:rsid w:val="34627382"/>
    <w:rsid w:val="34725E22"/>
    <w:rsid w:val="35366882"/>
    <w:rsid w:val="3553F2E7"/>
    <w:rsid w:val="357EF038"/>
    <w:rsid w:val="35841A33"/>
    <w:rsid w:val="359D206D"/>
    <w:rsid w:val="35F11847"/>
    <w:rsid w:val="3605E45B"/>
    <w:rsid w:val="3607F6F7"/>
    <w:rsid w:val="3624C8AA"/>
    <w:rsid w:val="3632E6D4"/>
    <w:rsid w:val="367E0039"/>
    <w:rsid w:val="3689EBA9"/>
    <w:rsid w:val="36C953E3"/>
    <w:rsid w:val="36F29501"/>
    <w:rsid w:val="36F77FCF"/>
    <w:rsid w:val="3745B7E3"/>
    <w:rsid w:val="3758AFBF"/>
    <w:rsid w:val="3765A379"/>
    <w:rsid w:val="377473D1"/>
    <w:rsid w:val="377AC04B"/>
    <w:rsid w:val="37D1BE3B"/>
    <w:rsid w:val="380E4154"/>
    <w:rsid w:val="381AE0F8"/>
    <w:rsid w:val="3838F81F"/>
    <w:rsid w:val="387AE18B"/>
    <w:rsid w:val="38AFD4C6"/>
    <w:rsid w:val="390731E9"/>
    <w:rsid w:val="3943E98F"/>
    <w:rsid w:val="394BCB27"/>
    <w:rsid w:val="395199C6"/>
    <w:rsid w:val="39665222"/>
    <w:rsid w:val="397A2DB4"/>
    <w:rsid w:val="397A73AA"/>
    <w:rsid w:val="398E26A0"/>
    <w:rsid w:val="39A4F4DC"/>
    <w:rsid w:val="39C8159A"/>
    <w:rsid w:val="39D80A3A"/>
    <w:rsid w:val="39DD0387"/>
    <w:rsid w:val="39E1854A"/>
    <w:rsid w:val="3A02E2FC"/>
    <w:rsid w:val="3A09005B"/>
    <w:rsid w:val="3A196945"/>
    <w:rsid w:val="3A516550"/>
    <w:rsid w:val="3A6A33BC"/>
    <w:rsid w:val="3AB659AA"/>
    <w:rsid w:val="3AD24523"/>
    <w:rsid w:val="3B5F28D2"/>
    <w:rsid w:val="3BC1E459"/>
    <w:rsid w:val="3C2402FD"/>
    <w:rsid w:val="3C4023F5"/>
    <w:rsid w:val="3C46F816"/>
    <w:rsid w:val="3CC21709"/>
    <w:rsid w:val="3CCFB27A"/>
    <w:rsid w:val="3CDE5CAF"/>
    <w:rsid w:val="3D23EBBE"/>
    <w:rsid w:val="3DA607A4"/>
    <w:rsid w:val="3DAA2C9B"/>
    <w:rsid w:val="3DC9E434"/>
    <w:rsid w:val="3DE63E0C"/>
    <w:rsid w:val="3DEAD4A7"/>
    <w:rsid w:val="3E10D4CC"/>
    <w:rsid w:val="3E238292"/>
    <w:rsid w:val="3E375D1D"/>
    <w:rsid w:val="3E678CCB"/>
    <w:rsid w:val="3E695018"/>
    <w:rsid w:val="3E72A91A"/>
    <w:rsid w:val="3EF9F585"/>
    <w:rsid w:val="3FA3ED80"/>
    <w:rsid w:val="3FE4823F"/>
    <w:rsid w:val="3FE69B36"/>
    <w:rsid w:val="3FEFA964"/>
    <w:rsid w:val="4019DFD9"/>
    <w:rsid w:val="405906A6"/>
    <w:rsid w:val="406E2626"/>
    <w:rsid w:val="407585F9"/>
    <w:rsid w:val="40920CB3"/>
    <w:rsid w:val="40924D9C"/>
    <w:rsid w:val="40A169C6"/>
    <w:rsid w:val="40C82CDA"/>
    <w:rsid w:val="40FC957E"/>
    <w:rsid w:val="4173BD0B"/>
    <w:rsid w:val="417DC755"/>
    <w:rsid w:val="41AA1B61"/>
    <w:rsid w:val="41E37D09"/>
    <w:rsid w:val="4248766A"/>
    <w:rsid w:val="4248FA5C"/>
    <w:rsid w:val="42613E4E"/>
    <w:rsid w:val="42990016"/>
    <w:rsid w:val="42EFEC3F"/>
    <w:rsid w:val="430F35D5"/>
    <w:rsid w:val="43699C9C"/>
    <w:rsid w:val="437FE058"/>
    <w:rsid w:val="43FD516E"/>
    <w:rsid w:val="4408770D"/>
    <w:rsid w:val="444CAEB6"/>
    <w:rsid w:val="445C13E8"/>
    <w:rsid w:val="44603FC0"/>
    <w:rsid w:val="44648DD2"/>
    <w:rsid w:val="4471FF70"/>
    <w:rsid w:val="45611F1F"/>
    <w:rsid w:val="456F2EE5"/>
    <w:rsid w:val="457D5AF4"/>
    <w:rsid w:val="45A72895"/>
    <w:rsid w:val="45F1F731"/>
    <w:rsid w:val="45FBCD13"/>
    <w:rsid w:val="4651DFF6"/>
    <w:rsid w:val="46C81436"/>
    <w:rsid w:val="4724F0E1"/>
    <w:rsid w:val="4729A230"/>
    <w:rsid w:val="472C5455"/>
    <w:rsid w:val="47341002"/>
    <w:rsid w:val="474EE8F9"/>
    <w:rsid w:val="4761713D"/>
    <w:rsid w:val="4786EB3D"/>
    <w:rsid w:val="47E1401F"/>
    <w:rsid w:val="486BECB8"/>
    <w:rsid w:val="487FC49A"/>
    <w:rsid w:val="4894A4CC"/>
    <w:rsid w:val="48C7BC55"/>
    <w:rsid w:val="48C8600D"/>
    <w:rsid w:val="48DCB8CF"/>
    <w:rsid w:val="49AFB05F"/>
    <w:rsid w:val="49D6103A"/>
    <w:rsid w:val="4A0060AE"/>
    <w:rsid w:val="4A16D852"/>
    <w:rsid w:val="4A2EEA19"/>
    <w:rsid w:val="4A4B174F"/>
    <w:rsid w:val="4A548D14"/>
    <w:rsid w:val="4A627B34"/>
    <w:rsid w:val="4A77F293"/>
    <w:rsid w:val="4A7D7E1E"/>
    <w:rsid w:val="4AA21E46"/>
    <w:rsid w:val="4ABA54CA"/>
    <w:rsid w:val="4ABBEE4D"/>
    <w:rsid w:val="4AD2B99F"/>
    <w:rsid w:val="4ADD65F6"/>
    <w:rsid w:val="4B19D744"/>
    <w:rsid w:val="4B6368E1"/>
    <w:rsid w:val="4B87436C"/>
    <w:rsid w:val="4BA836C9"/>
    <w:rsid w:val="4BAC0008"/>
    <w:rsid w:val="4BD9F9C0"/>
    <w:rsid w:val="4C102DFB"/>
    <w:rsid w:val="4C1BB8F2"/>
    <w:rsid w:val="4C220599"/>
    <w:rsid w:val="4C558CC4"/>
    <w:rsid w:val="4CA4A429"/>
    <w:rsid w:val="4CA935B4"/>
    <w:rsid w:val="4CD935D6"/>
    <w:rsid w:val="4D0CB18E"/>
    <w:rsid w:val="4D1BF656"/>
    <w:rsid w:val="4DB54A8D"/>
    <w:rsid w:val="4DEC151B"/>
    <w:rsid w:val="4E0F074F"/>
    <w:rsid w:val="4E16F109"/>
    <w:rsid w:val="4E1C430B"/>
    <w:rsid w:val="4E51E3D0"/>
    <w:rsid w:val="4E68CB40"/>
    <w:rsid w:val="4E6CD931"/>
    <w:rsid w:val="4EF5B3A2"/>
    <w:rsid w:val="4F19291E"/>
    <w:rsid w:val="4F3170E0"/>
    <w:rsid w:val="4F9EA09E"/>
    <w:rsid w:val="4FBA62B8"/>
    <w:rsid w:val="4FBEB6BA"/>
    <w:rsid w:val="4FE51797"/>
    <w:rsid w:val="4FEFC050"/>
    <w:rsid w:val="4FF80CAB"/>
    <w:rsid w:val="5018D1CC"/>
    <w:rsid w:val="50756686"/>
    <w:rsid w:val="508260EF"/>
    <w:rsid w:val="50A76E87"/>
    <w:rsid w:val="50B6FE22"/>
    <w:rsid w:val="50D979A1"/>
    <w:rsid w:val="50E455B7"/>
    <w:rsid w:val="50FD1CBD"/>
    <w:rsid w:val="5115EECB"/>
    <w:rsid w:val="51281F0C"/>
    <w:rsid w:val="51507ED2"/>
    <w:rsid w:val="516FF8E3"/>
    <w:rsid w:val="51CD5A67"/>
    <w:rsid w:val="51F33FF6"/>
    <w:rsid w:val="52666AE1"/>
    <w:rsid w:val="528868D8"/>
    <w:rsid w:val="52A6B4EF"/>
    <w:rsid w:val="537AA3DC"/>
    <w:rsid w:val="53AE3A97"/>
    <w:rsid w:val="53BD6083"/>
    <w:rsid w:val="53C9BBE3"/>
    <w:rsid w:val="53F93427"/>
    <w:rsid w:val="542B3D52"/>
    <w:rsid w:val="543D3D5C"/>
    <w:rsid w:val="545E9C7E"/>
    <w:rsid w:val="546B03F2"/>
    <w:rsid w:val="547B63E2"/>
    <w:rsid w:val="5498897E"/>
    <w:rsid w:val="54D7E180"/>
    <w:rsid w:val="54E26325"/>
    <w:rsid w:val="54F15582"/>
    <w:rsid w:val="550472CC"/>
    <w:rsid w:val="551EC15D"/>
    <w:rsid w:val="551EE339"/>
    <w:rsid w:val="552EAB5A"/>
    <w:rsid w:val="558BECF6"/>
    <w:rsid w:val="5592E103"/>
    <w:rsid w:val="55CD3996"/>
    <w:rsid w:val="55F0887E"/>
    <w:rsid w:val="5602545E"/>
    <w:rsid w:val="565064E4"/>
    <w:rsid w:val="5678BA9B"/>
    <w:rsid w:val="569FE668"/>
    <w:rsid w:val="56A6B37D"/>
    <w:rsid w:val="56BD510F"/>
    <w:rsid w:val="56CB90B6"/>
    <w:rsid w:val="56D1A36D"/>
    <w:rsid w:val="56E6560C"/>
    <w:rsid w:val="570FDC90"/>
    <w:rsid w:val="57477E1E"/>
    <w:rsid w:val="5764DA3B"/>
    <w:rsid w:val="578B6F8C"/>
    <w:rsid w:val="578EB261"/>
    <w:rsid w:val="578F8638"/>
    <w:rsid w:val="579B47A5"/>
    <w:rsid w:val="57C38C74"/>
    <w:rsid w:val="57CB34C3"/>
    <w:rsid w:val="57F50F0C"/>
    <w:rsid w:val="586EFF1D"/>
    <w:rsid w:val="587506D8"/>
    <w:rsid w:val="58BBCD4E"/>
    <w:rsid w:val="58D547D7"/>
    <w:rsid w:val="58DA3F98"/>
    <w:rsid w:val="58FA1327"/>
    <w:rsid w:val="590A0692"/>
    <w:rsid w:val="590F83FF"/>
    <w:rsid w:val="59C25E79"/>
    <w:rsid w:val="5A1A9CBE"/>
    <w:rsid w:val="5A22E34C"/>
    <w:rsid w:val="5A7E7A4E"/>
    <w:rsid w:val="5A8750BE"/>
    <w:rsid w:val="5A887182"/>
    <w:rsid w:val="5A8DD2DF"/>
    <w:rsid w:val="5A9F794A"/>
    <w:rsid w:val="5ACD506A"/>
    <w:rsid w:val="5B3A8957"/>
    <w:rsid w:val="5B586751"/>
    <w:rsid w:val="5B598EFF"/>
    <w:rsid w:val="5B5C8C4F"/>
    <w:rsid w:val="5B77B9DC"/>
    <w:rsid w:val="5B7FD891"/>
    <w:rsid w:val="5BA22F79"/>
    <w:rsid w:val="5BE125E7"/>
    <w:rsid w:val="5BEF6D87"/>
    <w:rsid w:val="5C0C4CFA"/>
    <w:rsid w:val="5C3E2F5D"/>
    <w:rsid w:val="5C44DA85"/>
    <w:rsid w:val="5C55EA01"/>
    <w:rsid w:val="5C7963AB"/>
    <w:rsid w:val="5CA779E0"/>
    <w:rsid w:val="5CB289FA"/>
    <w:rsid w:val="5CBADCF2"/>
    <w:rsid w:val="5CDC7626"/>
    <w:rsid w:val="5CE20B6D"/>
    <w:rsid w:val="5D09F2CC"/>
    <w:rsid w:val="5D5ABC00"/>
    <w:rsid w:val="5D869B7F"/>
    <w:rsid w:val="5DA0B350"/>
    <w:rsid w:val="5DCFE01F"/>
    <w:rsid w:val="5DD18938"/>
    <w:rsid w:val="5DD48F71"/>
    <w:rsid w:val="5E2722D4"/>
    <w:rsid w:val="5E3698CD"/>
    <w:rsid w:val="5EC8FAC0"/>
    <w:rsid w:val="5EDAB4C2"/>
    <w:rsid w:val="5EF7C838"/>
    <w:rsid w:val="5F6076A1"/>
    <w:rsid w:val="5F7B769F"/>
    <w:rsid w:val="5F85A718"/>
    <w:rsid w:val="5F9B2C45"/>
    <w:rsid w:val="5FE512D9"/>
    <w:rsid w:val="5FF1664C"/>
    <w:rsid w:val="6018E982"/>
    <w:rsid w:val="601A0C86"/>
    <w:rsid w:val="601D8922"/>
    <w:rsid w:val="602FAB7D"/>
    <w:rsid w:val="60A5CD3A"/>
    <w:rsid w:val="60B6448D"/>
    <w:rsid w:val="60D0D25B"/>
    <w:rsid w:val="60E6A3AB"/>
    <w:rsid w:val="6104F73D"/>
    <w:rsid w:val="6196BA37"/>
    <w:rsid w:val="61BA317C"/>
    <w:rsid w:val="61F3EB32"/>
    <w:rsid w:val="6210C9FA"/>
    <w:rsid w:val="624A32CE"/>
    <w:rsid w:val="6271AF72"/>
    <w:rsid w:val="62B248DB"/>
    <w:rsid w:val="62CA246C"/>
    <w:rsid w:val="630E67BA"/>
    <w:rsid w:val="6367DD39"/>
    <w:rsid w:val="63798356"/>
    <w:rsid w:val="63BA8091"/>
    <w:rsid w:val="641BA846"/>
    <w:rsid w:val="6431E70F"/>
    <w:rsid w:val="6452BA77"/>
    <w:rsid w:val="645B5B50"/>
    <w:rsid w:val="649D0937"/>
    <w:rsid w:val="64C92F3B"/>
    <w:rsid w:val="64F09C28"/>
    <w:rsid w:val="6507E77F"/>
    <w:rsid w:val="651E0027"/>
    <w:rsid w:val="655F63E7"/>
    <w:rsid w:val="656CE914"/>
    <w:rsid w:val="6598D31E"/>
    <w:rsid w:val="65C3A7A1"/>
    <w:rsid w:val="65F3B19B"/>
    <w:rsid w:val="661BF6F2"/>
    <w:rsid w:val="665B115F"/>
    <w:rsid w:val="6661BD46"/>
    <w:rsid w:val="666870DA"/>
    <w:rsid w:val="6671793B"/>
    <w:rsid w:val="66891586"/>
    <w:rsid w:val="668BB2D3"/>
    <w:rsid w:val="67823945"/>
    <w:rsid w:val="67826C7B"/>
    <w:rsid w:val="67A7416D"/>
    <w:rsid w:val="67B0DC87"/>
    <w:rsid w:val="67CA8D4E"/>
    <w:rsid w:val="6803E92E"/>
    <w:rsid w:val="680E1CAF"/>
    <w:rsid w:val="682A0DD7"/>
    <w:rsid w:val="68518B71"/>
    <w:rsid w:val="6868E5C0"/>
    <w:rsid w:val="68DCAFB5"/>
    <w:rsid w:val="68DDB1C7"/>
    <w:rsid w:val="694C89D7"/>
    <w:rsid w:val="696B928D"/>
    <w:rsid w:val="6980B2BF"/>
    <w:rsid w:val="69823F47"/>
    <w:rsid w:val="69A38A1B"/>
    <w:rsid w:val="69F4D4C6"/>
    <w:rsid w:val="6A01D0EF"/>
    <w:rsid w:val="6A195C55"/>
    <w:rsid w:val="6A1B3D93"/>
    <w:rsid w:val="6A2ACE0A"/>
    <w:rsid w:val="6A31D337"/>
    <w:rsid w:val="6A745A4A"/>
    <w:rsid w:val="6AA953F4"/>
    <w:rsid w:val="6AC46754"/>
    <w:rsid w:val="6AF0FC94"/>
    <w:rsid w:val="6B921C07"/>
    <w:rsid w:val="6BCE9514"/>
    <w:rsid w:val="6C10A026"/>
    <w:rsid w:val="6C667C46"/>
    <w:rsid w:val="6CD790BE"/>
    <w:rsid w:val="6D20E00E"/>
    <w:rsid w:val="6D4493A4"/>
    <w:rsid w:val="6D45A664"/>
    <w:rsid w:val="6D5BBAC2"/>
    <w:rsid w:val="6D8952A9"/>
    <w:rsid w:val="6DABC0F7"/>
    <w:rsid w:val="6DACF6C4"/>
    <w:rsid w:val="6DD427DE"/>
    <w:rsid w:val="6DD4EEBF"/>
    <w:rsid w:val="6DEB2AA3"/>
    <w:rsid w:val="6E780E3D"/>
    <w:rsid w:val="6E7D620F"/>
    <w:rsid w:val="6EA1DDE7"/>
    <w:rsid w:val="6EA93260"/>
    <w:rsid w:val="6ED4E30C"/>
    <w:rsid w:val="6F0BF998"/>
    <w:rsid w:val="6F743BFD"/>
    <w:rsid w:val="6F766ACF"/>
    <w:rsid w:val="6F8BF0B9"/>
    <w:rsid w:val="6F919CE3"/>
    <w:rsid w:val="6FF2FC29"/>
    <w:rsid w:val="701B0A0E"/>
    <w:rsid w:val="70767180"/>
    <w:rsid w:val="7087038E"/>
    <w:rsid w:val="708FA247"/>
    <w:rsid w:val="709FB282"/>
    <w:rsid w:val="70E1AC7D"/>
    <w:rsid w:val="70E5A886"/>
    <w:rsid w:val="710597C3"/>
    <w:rsid w:val="715A6F5A"/>
    <w:rsid w:val="71CCDF78"/>
    <w:rsid w:val="71CD3F3B"/>
    <w:rsid w:val="7228A52D"/>
    <w:rsid w:val="72298F6D"/>
    <w:rsid w:val="722C1101"/>
    <w:rsid w:val="723529E7"/>
    <w:rsid w:val="727A8258"/>
    <w:rsid w:val="727F6732"/>
    <w:rsid w:val="72909621"/>
    <w:rsid w:val="7298EA5E"/>
    <w:rsid w:val="72A1B0A0"/>
    <w:rsid w:val="72BC6FCE"/>
    <w:rsid w:val="72D64203"/>
    <w:rsid w:val="73335131"/>
    <w:rsid w:val="733FF3F7"/>
    <w:rsid w:val="7350E644"/>
    <w:rsid w:val="73860295"/>
    <w:rsid w:val="73B5710E"/>
    <w:rsid w:val="73C7E397"/>
    <w:rsid w:val="73DA26BC"/>
    <w:rsid w:val="740581A8"/>
    <w:rsid w:val="743079D1"/>
    <w:rsid w:val="74412F31"/>
    <w:rsid w:val="74449984"/>
    <w:rsid w:val="745C3767"/>
    <w:rsid w:val="746C24AA"/>
    <w:rsid w:val="74B7C939"/>
    <w:rsid w:val="74C3947D"/>
    <w:rsid w:val="74CA383A"/>
    <w:rsid w:val="74CFF00E"/>
    <w:rsid w:val="74FA438E"/>
    <w:rsid w:val="754E9119"/>
    <w:rsid w:val="757CA9E3"/>
    <w:rsid w:val="75ACE21E"/>
    <w:rsid w:val="75BE26B6"/>
    <w:rsid w:val="7610CC20"/>
    <w:rsid w:val="761E60A0"/>
    <w:rsid w:val="763BCB06"/>
    <w:rsid w:val="763DA422"/>
    <w:rsid w:val="76836FD9"/>
    <w:rsid w:val="76AA0F71"/>
    <w:rsid w:val="76D7ACF2"/>
    <w:rsid w:val="76FFAA43"/>
    <w:rsid w:val="7713EF3D"/>
    <w:rsid w:val="77438839"/>
    <w:rsid w:val="7760D64B"/>
    <w:rsid w:val="776ED84F"/>
    <w:rsid w:val="77706E92"/>
    <w:rsid w:val="779FE4F4"/>
    <w:rsid w:val="77A92E55"/>
    <w:rsid w:val="77AC7404"/>
    <w:rsid w:val="77BA0FA2"/>
    <w:rsid w:val="77CCB9ED"/>
    <w:rsid w:val="77DD32B1"/>
    <w:rsid w:val="784CF7B3"/>
    <w:rsid w:val="787D9E7F"/>
    <w:rsid w:val="788D7178"/>
    <w:rsid w:val="789D4268"/>
    <w:rsid w:val="78C7F231"/>
    <w:rsid w:val="78E1CB6A"/>
    <w:rsid w:val="79056F51"/>
    <w:rsid w:val="792A6BD3"/>
    <w:rsid w:val="797AD7B2"/>
    <w:rsid w:val="79F6F8DC"/>
    <w:rsid w:val="7A98450C"/>
    <w:rsid w:val="7AE6657C"/>
    <w:rsid w:val="7AED6A87"/>
    <w:rsid w:val="7B2A1A07"/>
    <w:rsid w:val="7B8A0659"/>
    <w:rsid w:val="7BAD2BD5"/>
    <w:rsid w:val="7BBDCF05"/>
    <w:rsid w:val="7BD8FBA9"/>
    <w:rsid w:val="7BF3E666"/>
    <w:rsid w:val="7C08DA6B"/>
    <w:rsid w:val="7C1CEDFC"/>
    <w:rsid w:val="7C1F7B0E"/>
    <w:rsid w:val="7C22278B"/>
    <w:rsid w:val="7CB09A1F"/>
    <w:rsid w:val="7CB81969"/>
    <w:rsid w:val="7CBFA81A"/>
    <w:rsid w:val="7CCFF149"/>
    <w:rsid w:val="7CD7019D"/>
    <w:rsid w:val="7D19DE6E"/>
    <w:rsid w:val="7D7D11A6"/>
    <w:rsid w:val="7D82D020"/>
    <w:rsid w:val="7D943858"/>
    <w:rsid w:val="7E3A8AB3"/>
    <w:rsid w:val="7E48CB23"/>
    <w:rsid w:val="7F349919"/>
    <w:rsid w:val="7F5463C9"/>
    <w:rsid w:val="7F6E27D8"/>
    <w:rsid w:val="7F95248B"/>
    <w:rsid w:val="7FA7B013"/>
    <w:rsid w:val="7FCF69F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4CB7D"/>
  <w15:docId w15:val="{BE2C2E1C-9961-4C79-BE39-5E064E17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27"/>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525AF-B0F2-44CE-BBA3-F84FCE87F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44BA7D-8450-4E65-93F4-D9809317A1BB}">
  <ds:schemaRefs>
    <ds:schemaRef ds:uri="http://schemas.openxmlformats.org/officeDocument/2006/bibliography"/>
  </ds:schemaRefs>
</ds:datastoreItem>
</file>

<file path=customXml/itemProps3.xml><?xml version="1.0" encoding="utf-8"?>
<ds:datastoreItem xmlns:ds="http://schemas.openxmlformats.org/officeDocument/2006/customXml" ds:itemID="{1368BB34-257B-4825-952C-381E38ABEF4C}">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4.xml><?xml version="1.0" encoding="utf-8"?>
<ds:datastoreItem xmlns:ds="http://schemas.openxmlformats.org/officeDocument/2006/customXml" ds:itemID="{FE88CBBE-F948-4048-B71D-D1DC91768A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cp:lastModifiedBy>Vilmantė Nausėdaitė</cp:lastModifiedBy>
  <cp:revision>11</cp:revision>
  <dcterms:created xsi:type="dcterms:W3CDTF">2025-05-19T06:01:00Z</dcterms:created>
  <dcterms:modified xsi:type="dcterms:W3CDTF">2025-05-26T08:28:00Z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